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A59F" w14:textId="77777777" w:rsidR="006C2DC9" w:rsidRPr="006C2DC9" w:rsidRDefault="006C2DC9" w:rsidP="006C2D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6384041"/>
    </w:p>
    <w:p w14:paraId="1949AA98" w14:textId="77777777" w:rsidR="006C2DC9" w:rsidRPr="006C2DC9" w:rsidRDefault="006C2DC9" w:rsidP="006C2DC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1" w:name="_Hlk207883389"/>
      <w:r w:rsidRPr="006C2DC9">
        <w:rPr>
          <w:rFonts w:ascii="Times New Roman" w:eastAsia="Times New Roman" w:hAnsi="Times New Roman" w:cs="Times New Roman"/>
        </w:rPr>
        <w:t>Министерство образования и науки Республики Бурятия</w:t>
      </w:r>
    </w:p>
    <w:p w14:paraId="3A223700" w14:textId="77777777" w:rsidR="006C2DC9" w:rsidRPr="006C2DC9" w:rsidRDefault="006C2DC9" w:rsidP="006C2DC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6C2DC9">
        <w:rPr>
          <w:rFonts w:ascii="Times New Roman" w:eastAsia="Times New Roman" w:hAnsi="Times New Roman" w:cs="Times New Roman"/>
        </w:rPr>
        <w:t>Комитет по образованию Администрации города Улан – Удэ</w:t>
      </w:r>
    </w:p>
    <w:p w14:paraId="4DA4D42A" w14:textId="77777777" w:rsidR="006C2DC9" w:rsidRPr="006C2DC9" w:rsidRDefault="006C2DC9" w:rsidP="006C2DC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</w:p>
    <w:p w14:paraId="476C2EF1" w14:textId="77777777" w:rsidR="006C2DC9" w:rsidRPr="006C2DC9" w:rsidRDefault="006C2DC9" w:rsidP="006C2DC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6C2DC9">
        <w:rPr>
          <w:rFonts w:ascii="Times New Roman" w:eastAsia="Times New Roman" w:hAnsi="Times New Roman" w:cs="Times New Roman"/>
          <w:b/>
          <w:sz w:val="24"/>
        </w:rPr>
        <w:t>Муниципальное автономное учреждение дополнительного образования</w:t>
      </w:r>
    </w:p>
    <w:p w14:paraId="1C51ABAB" w14:textId="77777777" w:rsidR="006C2DC9" w:rsidRPr="006C2DC9" w:rsidRDefault="006C2DC9" w:rsidP="006C2DC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6C2DC9">
        <w:rPr>
          <w:rFonts w:ascii="Times New Roman" w:eastAsia="Times New Roman" w:hAnsi="Times New Roman" w:cs="Times New Roman"/>
          <w:b/>
          <w:sz w:val="24"/>
        </w:rPr>
        <w:t xml:space="preserve"> «Дом творчества Советского района г. Улан – Удэ»</w:t>
      </w:r>
    </w:p>
    <w:p w14:paraId="043389FA" w14:textId="77777777" w:rsidR="006C2DC9" w:rsidRPr="006C2DC9" w:rsidRDefault="006C2DC9" w:rsidP="006C2DC9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6C2DC9" w:rsidRPr="006C2DC9" w14:paraId="0B986657" w14:textId="77777777" w:rsidTr="002611EC">
        <w:tc>
          <w:tcPr>
            <w:tcW w:w="4820" w:type="dxa"/>
          </w:tcPr>
          <w:p w14:paraId="484100E7" w14:textId="77777777" w:rsidR="006C2DC9" w:rsidRPr="006C2DC9" w:rsidRDefault="006C2DC9" w:rsidP="006C2D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C2DC9">
              <w:rPr>
                <w:rFonts w:ascii="Times New Roman" w:eastAsia="Times New Roman" w:hAnsi="Times New Roman" w:cs="Times New Roman"/>
                <w:sz w:val="24"/>
              </w:rPr>
              <w:t>Рекомендовано</w:t>
            </w:r>
          </w:p>
          <w:p w14:paraId="00CC89E5" w14:textId="77777777" w:rsidR="006C2DC9" w:rsidRPr="006C2DC9" w:rsidRDefault="006C2DC9" w:rsidP="006C2D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C2DC9"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Педагогическим Советом                           МАУ ДО «ДТСР  </w:t>
            </w:r>
            <w:proofErr w:type="spellStart"/>
            <w:r w:rsidRPr="006C2DC9">
              <w:rPr>
                <w:rFonts w:ascii="Times New Roman" w:eastAsia="Times New Roman" w:hAnsi="Times New Roman" w:cs="Times New Roman"/>
                <w:sz w:val="24"/>
              </w:rPr>
              <w:t>г.Улан</w:t>
            </w:r>
            <w:proofErr w:type="spellEnd"/>
            <w:r w:rsidRPr="006C2DC9">
              <w:rPr>
                <w:rFonts w:ascii="Times New Roman" w:eastAsia="Times New Roman" w:hAnsi="Times New Roman" w:cs="Times New Roman"/>
                <w:sz w:val="24"/>
              </w:rPr>
              <w:t>-Удэ»</w:t>
            </w:r>
          </w:p>
          <w:p w14:paraId="41D2BFDA" w14:textId="77777777" w:rsidR="006C2DC9" w:rsidRPr="006C2DC9" w:rsidRDefault="006C2DC9" w:rsidP="006C2D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C2DC9">
              <w:rPr>
                <w:rFonts w:ascii="Times New Roman" w:eastAsia="Times New Roman" w:hAnsi="Times New Roman" w:cs="Times New Roman"/>
                <w:sz w:val="24"/>
              </w:rPr>
              <w:t xml:space="preserve"> Протокол №_1_                                     </w:t>
            </w:r>
            <w:r w:rsidRPr="006C2DC9">
              <w:rPr>
                <w:rFonts w:ascii="Times New Roman" w:eastAsia="Times New Roman" w:hAnsi="Times New Roman" w:cs="Times New Roman"/>
                <w:sz w:val="24"/>
                <w:u w:val="single"/>
              </w:rPr>
              <w:t>«_03_»_Сентября___2025г</w:t>
            </w:r>
            <w:r w:rsidRPr="006C2DC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D16E7BC" w14:textId="77777777" w:rsidR="006C2DC9" w:rsidRPr="006C2DC9" w:rsidRDefault="006C2DC9" w:rsidP="006C2D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C4FEED" w14:textId="77777777" w:rsidR="006C2DC9" w:rsidRPr="006C2DC9" w:rsidRDefault="006C2DC9" w:rsidP="006C2D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14:paraId="5A748597" w14:textId="77777777" w:rsidR="006C2DC9" w:rsidRPr="006C2DC9" w:rsidRDefault="006C2DC9" w:rsidP="006C2DC9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C2DC9">
              <w:rPr>
                <w:rFonts w:ascii="Times New Roman" w:eastAsia="Times New Roman" w:hAnsi="Times New Roman" w:cs="Times New Roman"/>
                <w:sz w:val="24"/>
              </w:rPr>
              <w:t xml:space="preserve">УТВЕРЖДАЮ                                                                                                                                       </w:t>
            </w:r>
          </w:p>
          <w:p w14:paraId="4335D43D" w14:textId="77777777" w:rsidR="006C2DC9" w:rsidRPr="006C2DC9" w:rsidRDefault="006C2DC9" w:rsidP="006C2D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C2DC9">
              <w:rPr>
                <w:rFonts w:ascii="Times New Roman" w:eastAsia="Times New Roman" w:hAnsi="Times New Roman" w:cs="Times New Roman"/>
                <w:sz w:val="24"/>
              </w:rPr>
              <w:t xml:space="preserve">                Директор МАУ ДО «ДТСР  </w:t>
            </w:r>
            <w:proofErr w:type="spellStart"/>
            <w:r w:rsidRPr="006C2DC9">
              <w:rPr>
                <w:rFonts w:ascii="Times New Roman" w:eastAsia="Times New Roman" w:hAnsi="Times New Roman" w:cs="Times New Roman"/>
                <w:sz w:val="24"/>
              </w:rPr>
              <w:t>г.Улан</w:t>
            </w:r>
            <w:proofErr w:type="spellEnd"/>
            <w:r w:rsidRPr="006C2DC9">
              <w:rPr>
                <w:rFonts w:ascii="Times New Roman" w:eastAsia="Times New Roman" w:hAnsi="Times New Roman" w:cs="Times New Roman"/>
                <w:sz w:val="24"/>
              </w:rPr>
              <w:t>-Удэ»</w:t>
            </w:r>
          </w:p>
          <w:p w14:paraId="031C059A" w14:textId="77777777" w:rsidR="006C2DC9" w:rsidRPr="006C2DC9" w:rsidRDefault="006C2DC9" w:rsidP="006C2DC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2DC9">
              <w:rPr>
                <w:rFonts w:ascii="Times New Roman" w:eastAsia="Times New Roman" w:hAnsi="Times New Roman" w:cs="Times New Roman"/>
                <w:sz w:val="24"/>
              </w:rPr>
              <w:t xml:space="preserve">___________И.И. </w:t>
            </w:r>
            <w:proofErr w:type="spellStart"/>
            <w:r w:rsidRPr="006C2DC9">
              <w:rPr>
                <w:rFonts w:ascii="Times New Roman" w:eastAsia="Times New Roman" w:hAnsi="Times New Roman" w:cs="Times New Roman"/>
                <w:sz w:val="24"/>
              </w:rPr>
              <w:t>Басхаева</w:t>
            </w:r>
            <w:proofErr w:type="spellEnd"/>
          </w:p>
          <w:p w14:paraId="650F8576" w14:textId="77777777" w:rsidR="006C2DC9" w:rsidRPr="006C2DC9" w:rsidRDefault="006C2DC9" w:rsidP="006C2DC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2DC9">
              <w:rPr>
                <w:rFonts w:ascii="Times New Roman" w:eastAsia="Times New Roman" w:hAnsi="Times New Roman" w:cs="Times New Roman"/>
                <w:sz w:val="24"/>
                <w:u w:val="single"/>
              </w:rPr>
              <w:t>«_03_»  _Сентября___2025г</w:t>
            </w:r>
            <w:r w:rsidRPr="006C2DC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F7FF9A1" w14:textId="77777777" w:rsidR="006C2DC9" w:rsidRPr="006C2DC9" w:rsidRDefault="006C2DC9" w:rsidP="006C2D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bookmarkEnd w:id="0"/>
      <w:bookmarkEnd w:id="1"/>
    </w:tbl>
    <w:p w14:paraId="01A80F5D" w14:textId="77777777" w:rsidR="001E5D06" w:rsidRDefault="001E5D06" w:rsidP="00907CBE">
      <w:pPr>
        <w:spacing w:after="0"/>
        <w:rPr>
          <w:sz w:val="24"/>
          <w:szCs w:val="24"/>
        </w:rPr>
      </w:pPr>
    </w:p>
    <w:p w14:paraId="77D7A733" w14:textId="77777777" w:rsidR="001E5D06" w:rsidRDefault="001E5D06" w:rsidP="00907CBE">
      <w:pPr>
        <w:spacing w:after="0"/>
        <w:rPr>
          <w:sz w:val="24"/>
          <w:szCs w:val="24"/>
        </w:rPr>
      </w:pPr>
    </w:p>
    <w:p w14:paraId="27365923" w14:textId="77777777" w:rsidR="001E5D06" w:rsidRDefault="001E5D06" w:rsidP="00907CBE">
      <w:pPr>
        <w:spacing w:after="0"/>
        <w:rPr>
          <w:sz w:val="24"/>
          <w:szCs w:val="24"/>
        </w:rPr>
      </w:pPr>
    </w:p>
    <w:p w14:paraId="6B064A7C" w14:textId="77777777" w:rsidR="001E5D06" w:rsidRDefault="001E5D06" w:rsidP="00907CBE">
      <w:pPr>
        <w:spacing w:after="0"/>
        <w:rPr>
          <w:sz w:val="24"/>
          <w:szCs w:val="24"/>
        </w:rPr>
      </w:pPr>
    </w:p>
    <w:p w14:paraId="6B646EC8" w14:textId="77777777" w:rsidR="001178B6" w:rsidRPr="001E5D06" w:rsidRDefault="001178B6" w:rsidP="001E5D06">
      <w:pPr>
        <w:spacing w:after="0"/>
        <w:jc w:val="center"/>
        <w:rPr>
          <w:rFonts w:ascii="Arial" w:hAnsi="Arial" w:cs="Arial"/>
          <w:sz w:val="32"/>
          <w:szCs w:val="24"/>
        </w:rPr>
      </w:pPr>
      <w:r w:rsidRPr="001E5D06">
        <w:rPr>
          <w:rFonts w:ascii="Arial" w:hAnsi="Arial" w:cs="Arial"/>
          <w:sz w:val="32"/>
          <w:szCs w:val="24"/>
        </w:rPr>
        <w:t>Дополнительная</w:t>
      </w:r>
    </w:p>
    <w:p w14:paraId="06FAD2B0" w14:textId="77777777" w:rsidR="001178B6" w:rsidRDefault="001178B6" w:rsidP="001E5D06">
      <w:pPr>
        <w:spacing w:after="0"/>
        <w:jc w:val="center"/>
        <w:rPr>
          <w:rFonts w:ascii="Arial" w:hAnsi="Arial" w:cs="Arial"/>
          <w:sz w:val="32"/>
          <w:szCs w:val="24"/>
        </w:rPr>
      </w:pPr>
      <w:r w:rsidRPr="001E5D06">
        <w:rPr>
          <w:rFonts w:ascii="Arial" w:hAnsi="Arial" w:cs="Arial"/>
          <w:sz w:val="32"/>
          <w:szCs w:val="24"/>
        </w:rPr>
        <w:t xml:space="preserve">Общеобразовательная общеразвивающая программа </w:t>
      </w:r>
    </w:p>
    <w:p w14:paraId="5F71704B" w14:textId="77777777" w:rsidR="001E5D06" w:rsidRPr="001E5D06" w:rsidRDefault="001E5D06" w:rsidP="001E5D06">
      <w:pPr>
        <w:spacing w:after="0"/>
        <w:jc w:val="center"/>
        <w:rPr>
          <w:rFonts w:ascii="Comic Sans MS" w:hAnsi="Comic Sans MS" w:cs="Arial"/>
          <w:b/>
          <w:sz w:val="32"/>
          <w:szCs w:val="24"/>
        </w:rPr>
      </w:pPr>
      <w:r w:rsidRPr="001E5D06">
        <w:rPr>
          <w:rFonts w:ascii="Comic Sans MS" w:hAnsi="Comic Sans MS" w:cs="Arial"/>
          <w:b/>
          <w:sz w:val="32"/>
          <w:szCs w:val="24"/>
        </w:rPr>
        <w:t>«</w:t>
      </w:r>
      <w:r>
        <w:rPr>
          <w:rFonts w:ascii="Comic Sans MS" w:hAnsi="Comic Sans MS" w:cs="Arial"/>
          <w:b/>
          <w:sz w:val="32"/>
          <w:szCs w:val="24"/>
        </w:rPr>
        <w:t xml:space="preserve">Первый </w:t>
      </w:r>
      <w:r w:rsidRPr="001E5D06">
        <w:rPr>
          <w:rFonts w:ascii="Comic Sans MS" w:hAnsi="Comic Sans MS" w:cs="Arial"/>
          <w:b/>
          <w:sz w:val="32"/>
          <w:szCs w:val="24"/>
        </w:rPr>
        <w:t>ход»</w:t>
      </w:r>
    </w:p>
    <w:p w14:paraId="1DEDDC98" w14:textId="77777777" w:rsidR="001178B6" w:rsidRPr="001E5D06" w:rsidRDefault="001178B6" w:rsidP="001E5D06">
      <w:pPr>
        <w:spacing w:after="0"/>
        <w:jc w:val="center"/>
        <w:rPr>
          <w:rFonts w:ascii="Arial" w:hAnsi="Arial" w:cs="Arial"/>
          <w:sz w:val="32"/>
          <w:szCs w:val="24"/>
        </w:rPr>
      </w:pPr>
      <w:r w:rsidRPr="001E5D06">
        <w:rPr>
          <w:rFonts w:ascii="Arial" w:hAnsi="Arial" w:cs="Arial"/>
          <w:sz w:val="32"/>
          <w:szCs w:val="24"/>
        </w:rPr>
        <w:t xml:space="preserve">для обучающихся </w:t>
      </w:r>
      <w:r w:rsidR="001E5D06">
        <w:rPr>
          <w:rFonts w:ascii="Arial" w:hAnsi="Arial" w:cs="Arial"/>
          <w:sz w:val="32"/>
          <w:szCs w:val="24"/>
        </w:rPr>
        <w:t>объединения</w:t>
      </w:r>
    </w:p>
    <w:p w14:paraId="4934638C" w14:textId="77777777" w:rsidR="001E5D06" w:rsidRDefault="001178B6" w:rsidP="001E5D06">
      <w:pPr>
        <w:spacing w:after="0"/>
        <w:jc w:val="center"/>
        <w:rPr>
          <w:rFonts w:ascii="Arial" w:hAnsi="Arial" w:cs="Arial"/>
          <w:sz w:val="32"/>
          <w:szCs w:val="24"/>
        </w:rPr>
      </w:pPr>
      <w:r w:rsidRPr="001E5D06">
        <w:rPr>
          <w:rFonts w:ascii="Arial" w:hAnsi="Arial" w:cs="Arial"/>
          <w:sz w:val="32"/>
          <w:szCs w:val="24"/>
        </w:rPr>
        <w:t>по шахматам</w:t>
      </w:r>
      <w:r w:rsidR="001E5D06">
        <w:rPr>
          <w:rFonts w:ascii="Arial" w:hAnsi="Arial" w:cs="Arial"/>
          <w:sz w:val="32"/>
          <w:szCs w:val="24"/>
        </w:rPr>
        <w:t xml:space="preserve"> </w:t>
      </w:r>
    </w:p>
    <w:p w14:paraId="79DBD1C4" w14:textId="77777777" w:rsidR="001E5D06" w:rsidRPr="001E5D06" w:rsidRDefault="001E5D06" w:rsidP="001E5D06">
      <w:pPr>
        <w:spacing w:after="0"/>
        <w:jc w:val="center"/>
        <w:rPr>
          <w:rFonts w:ascii="Comic Sans MS" w:hAnsi="Comic Sans MS" w:cs="Arial"/>
          <w:b/>
          <w:sz w:val="32"/>
          <w:szCs w:val="24"/>
        </w:rPr>
      </w:pPr>
      <w:r w:rsidRPr="001E5D06">
        <w:rPr>
          <w:rFonts w:ascii="Comic Sans MS" w:hAnsi="Comic Sans MS" w:cs="Arial"/>
          <w:b/>
          <w:sz w:val="32"/>
          <w:szCs w:val="24"/>
        </w:rPr>
        <w:t>«Белая ладья»</w:t>
      </w:r>
    </w:p>
    <w:p w14:paraId="010B393A" w14:textId="77777777" w:rsidR="001178B6" w:rsidRPr="001E5D06" w:rsidRDefault="001178B6" w:rsidP="001E5D06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269F24A3" w14:textId="77777777" w:rsidR="001178B6" w:rsidRPr="001E5D06" w:rsidRDefault="001178B6" w:rsidP="001178B6">
      <w:pPr>
        <w:jc w:val="center"/>
        <w:rPr>
          <w:rFonts w:ascii="Arial" w:hAnsi="Arial" w:cs="Arial"/>
          <w:sz w:val="32"/>
          <w:szCs w:val="24"/>
        </w:rPr>
      </w:pPr>
    </w:p>
    <w:p w14:paraId="424D4E64" w14:textId="77777777" w:rsidR="001178B6" w:rsidRPr="001E5D06" w:rsidRDefault="001178B6" w:rsidP="001E5D0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E5D06">
        <w:rPr>
          <w:rFonts w:ascii="Arial" w:hAnsi="Arial" w:cs="Arial"/>
          <w:sz w:val="24"/>
          <w:szCs w:val="24"/>
        </w:rPr>
        <w:t>Возрастная категория</w:t>
      </w:r>
    </w:p>
    <w:p w14:paraId="2AC53B1E" w14:textId="77777777" w:rsidR="001178B6" w:rsidRPr="001E5D06" w:rsidRDefault="001843B7" w:rsidP="001E5D0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E5D06">
        <w:rPr>
          <w:rFonts w:ascii="Arial" w:hAnsi="Arial" w:cs="Arial"/>
          <w:sz w:val="24"/>
          <w:szCs w:val="24"/>
        </w:rPr>
        <w:t>6-8</w:t>
      </w:r>
      <w:r w:rsidR="00881C57" w:rsidRPr="001E5D06">
        <w:rPr>
          <w:rFonts w:ascii="Arial" w:hAnsi="Arial" w:cs="Arial"/>
          <w:sz w:val="24"/>
          <w:szCs w:val="24"/>
        </w:rPr>
        <w:t>,</w:t>
      </w:r>
      <w:r w:rsidRPr="001E5D06">
        <w:rPr>
          <w:rFonts w:ascii="Arial" w:hAnsi="Arial" w:cs="Arial"/>
          <w:sz w:val="24"/>
          <w:szCs w:val="24"/>
        </w:rPr>
        <w:t xml:space="preserve"> 9-12,   13</w:t>
      </w:r>
      <w:r w:rsidR="001178B6" w:rsidRPr="001E5D06">
        <w:rPr>
          <w:rFonts w:ascii="Arial" w:hAnsi="Arial" w:cs="Arial"/>
          <w:sz w:val="24"/>
          <w:szCs w:val="24"/>
        </w:rPr>
        <w:t>- 17 лет</w:t>
      </w:r>
    </w:p>
    <w:p w14:paraId="6B79B587" w14:textId="77777777" w:rsidR="001178B6" w:rsidRPr="001E5D06" w:rsidRDefault="00C734DF" w:rsidP="001E5D0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E5D06">
        <w:rPr>
          <w:rFonts w:ascii="Arial" w:hAnsi="Arial" w:cs="Arial"/>
          <w:sz w:val="24"/>
          <w:szCs w:val="24"/>
        </w:rPr>
        <w:t>Срок реализации программы – 2</w:t>
      </w:r>
      <w:r w:rsidR="001178B6" w:rsidRPr="001E5D06">
        <w:rPr>
          <w:rFonts w:ascii="Arial" w:hAnsi="Arial" w:cs="Arial"/>
          <w:sz w:val="24"/>
          <w:szCs w:val="24"/>
        </w:rPr>
        <w:t xml:space="preserve"> года</w:t>
      </w:r>
    </w:p>
    <w:p w14:paraId="3735EEC2" w14:textId="77777777" w:rsidR="001178B6" w:rsidRPr="001E5D06" w:rsidRDefault="001178B6" w:rsidP="001E5D0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E5D06">
        <w:rPr>
          <w:rFonts w:ascii="Arial" w:hAnsi="Arial" w:cs="Arial"/>
          <w:sz w:val="24"/>
          <w:szCs w:val="24"/>
        </w:rPr>
        <w:t>(младший, средний и старший уровень обучения)</w:t>
      </w:r>
    </w:p>
    <w:p w14:paraId="2B1565EA" w14:textId="77777777" w:rsidR="001178B6" w:rsidRPr="001E5D06" w:rsidRDefault="001178B6" w:rsidP="001E5D0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EF388E3" w14:textId="77777777" w:rsidR="001178B6" w:rsidRPr="001E5D06" w:rsidRDefault="001178B6" w:rsidP="001E5D0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E5D06">
        <w:rPr>
          <w:rFonts w:ascii="Arial" w:hAnsi="Arial" w:cs="Arial"/>
          <w:sz w:val="24"/>
          <w:szCs w:val="24"/>
        </w:rPr>
        <w:t xml:space="preserve">Направленность- </w:t>
      </w:r>
      <w:r w:rsidR="0097504D" w:rsidRPr="001E5D06">
        <w:rPr>
          <w:rFonts w:ascii="Arial" w:hAnsi="Arial" w:cs="Arial"/>
          <w:sz w:val="24"/>
          <w:szCs w:val="24"/>
        </w:rPr>
        <w:t>спортивно-физкультурная</w:t>
      </w:r>
    </w:p>
    <w:p w14:paraId="0FD7663A" w14:textId="77777777" w:rsidR="0097504D" w:rsidRDefault="0097504D" w:rsidP="001178B6">
      <w:pPr>
        <w:jc w:val="center"/>
        <w:rPr>
          <w:sz w:val="24"/>
          <w:szCs w:val="24"/>
        </w:rPr>
      </w:pPr>
    </w:p>
    <w:p w14:paraId="557978FD" w14:textId="77777777" w:rsidR="001843B7" w:rsidRDefault="001843B7" w:rsidP="001178B6">
      <w:pPr>
        <w:jc w:val="center"/>
        <w:rPr>
          <w:sz w:val="24"/>
          <w:szCs w:val="24"/>
        </w:rPr>
      </w:pPr>
    </w:p>
    <w:p w14:paraId="30236B69" w14:textId="77777777" w:rsidR="0097504D" w:rsidRPr="001E5D06" w:rsidRDefault="0097504D" w:rsidP="001E5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5D06">
        <w:rPr>
          <w:rFonts w:ascii="Times New Roman" w:hAnsi="Times New Roman" w:cs="Times New Roman"/>
          <w:sz w:val="24"/>
          <w:szCs w:val="24"/>
        </w:rPr>
        <w:t xml:space="preserve">Составитель- </w:t>
      </w:r>
      <w:proofErr w:type="spellStart"/>
      <w:r w:rsidR="001843B7" w:rsidRPr="001E5D06">
        <w:rPr>
          <w:rFonts w:ascii="Times New Roman" w:hAnsi="Times New Roman" w:cs="Times New Roman"/>
          <w:sz w:val="24"/>
          <w:szCs w:val="24"/>
        </w:rPr>
        <w:t>Митронов</w:t>
      </w:r>
      <w:proofErr w:type="spellEnd"/>
      <w:r w:rsidR="001843B7" w:rsidRPr="001E5D06">
        <w:rPr>
          <w:rFonts w:ascii="Times New Roman" w:hAnsi="Times New Roman" w:cs="Times New Roman"/>
          <w:sz w:val="24"/>
          <w:szCs w:val="24"/>
        </w:rPr>
        <w:t xml:space="preserve"> Ф.Л.</w:t>
      </w:r>
    </w:p>
    <w:p w14:paraId="59DC6B64" w14:textId="77777777" w:rsidR="0097504D" w:rsidRPr="001E5D06" w:rsidRDefault="0097504D" w:rsidP="001E5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5D06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14:paraId="7810C9C5" w14:textId="77777777" w:rsidR="0097504D" w:rsidRDefault="0097504D" w:rsidP="0097504D">
      <w:pPr>
        <w:jc w:val="right"/>
        <w:rPr>
          <w:sz w:val="24"/>
          <w:szCs w:val="24"/>
        </w:rPr>
      </w:pPr>
    </w:p>
    <w:p w14:paraId="371980BB" w14:textId="77777777" w:rsidR="001E5D06" w:rsidRDefault="001E5D06" w:rsidP="0097504D">
      <w:pPr>
        <w:jc w:val="right"/>
        <w:rPr>
          <w:sz w:val="24"/>
          <w:szCs w:val="24"/>
        </w:rPr>
      </w:pPr>
    </w:p>
    <w:p w14:paraId="686C4AA4" w14:textId="77777777" w:rsidR="001E5D06" w:rsidRDefault="001E5D06" w:rsidP="0097504D">
      <w:pPr>
        <w:jc w:val="right"/>
        <w:rPr>
          <w:sz w:val="24"/>
          <w:szCs w:val="24"/>
        </w:rPr>
      </w:pPr>
    </w:p>
    <w:p w14:paraId="1D786513" w14:textId="77777777" w:rsidR="0097504D" w:rsidRDefault="0097504D" w:rsidP="0097504D">
      <w:pPr>
        <w:jc w:val="right"/>
        <w:rPr>
          <w:sz w:val="24"/>
          <w:szCs w:val="24"/>
        </w:rPr>
      </w:pPr>
    </w:p>
    <w:p w14:paraId="461DA655" w14:textId="742D1557" w:rsidR="00907CBE" w:rsidRDefault="00385635" w:rsidP="00C246B5">
      <w:pPr>
        <w:jc w:val="center"/>
        <w:rPr>
          <w:rFonts w:ascii="Arial" w:hAnsi="Arial" w:cs="Arial"/>
          <w:sz w:val="24"/>
          <w:szCs w:val="24"/>
        </w:rPr>
      </w:pPr>
      <w:r w:rsidRPr="001E5D06">
        <w:rPr>
          <w:rFonts w:ascii="Arial" w:hAnsi="Arial" w:cs="Arial"/>
          <w:sz w:val="24"/>
          <w:szCs w:val="24"/>
        </w:rPr>
        <w:t>Улан-Удэ, 202</w:t>
      </w:r>
      <w:r w:rsidR="006C2DC9">
        <w:rPr>
          <w:rFonts w:ascii="Arial" w:hAnsi="Arial" w:cs="Arial"/>
          <w:sz w:val="24"/>
          <w:szCs w:val="24"/>
        </w:rPr>
        <w:t>5</w:t>
      </w:r>
      <w:r w:rsidR="001E5D06">
        <w:rPr>
          <w:rFonts w:ascii="Arial" w:hAnsi="Arial" w:cs="Arial"/>
          <w:sz w:val="24"/>
          <w:szCs w:val="24"/>
        </w:rPr>
        <w:t>г.</w:t>
      </w:r>
    </w:p>
    <w:p w14:paraId="0894D45A" w14:textId="77777777" w:rsidR="00C246B5" w:rsidRPr="00C246B5" w:rsidRDefault="00C246B5" w:rsidP="00C246B5">
      <w:pPr>
        <w:jc w:val="center"/>
        <w:rPr>
          <w:rFonts w:ascii="Arial" w:hAnsi="Arial" w:cs="Arial"/>
          <w:sz w:val="24"/>
          <w:szCs w:val="24"/>
        </w:rPr>
      </w:pPr>
    </w:p>
    <w:p w14:paraId="7A82ECF5" w14:textId="77777777" w:rsidR="005345FC" w:rsidRPr="00FD1D0C" w:rsidRDefault="005345FC" w:rsidP="00C246B5">
      <w:pPr>
        <w:spacing w:after="0" w:line="240" w:lineRule="auto"/>
        <w:ind w:left="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6B5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789E2B1F" w14:textId="77777777" w:rsidR="00C246B5" w:rsidRPr="00C246B5" w:rsidRDefault="00C246B5" w:rsidP="00C246B5">
      <w:pPr>
        <w:spacing w:after="0"/>
        <w:ind w:left="426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46B5">
        <w:rPr>
          <w:rFonts w:ascii="Times New Roman" w:eastAsia="Calibri" w:hAnsi="Times New Roman" w:cs="Times New Roman"/>
          <w:color w:val="000000"/>
          <w:sz w:val="24"/>
          <w:szCs w:val="24"/>
        </w:rPr>
        <w:t>В настоящее время содержание, роль, назначение и условия реализации программ дополнительного образования закреплены в следующих нормативных документах:</w:t>
      </w:r>
    </w:p>
    <w:p w14:paraId="66E929DD" w14:textId="77777777" w:rsidR="00C246B5" w:rsidRPr="00C246B5" w:rsidRDefault="00C246B5" w:rsidP="00C246B5">
      <w:pPr>
        <w:spacing w:after="0"/>
        <w:ind w:left="426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46B5">
        <w:rPr>
          <w:rFonts w:ascii="Times New Roman" w:eastAsia="Calibri" w:hAnsi="Times New Roman" w:cs="Times New Roman"/>
          <w:color w:val="000000"/>
          <w:sz w:val="24"/>
          <w:szCs w:val="24"/>
        </w:rPr>
        <w:t>- Федеральный Закон от 29.12.2012 № 273-ФЗ «Об образовании в РФ»;</w:t>
      </w:r>
    </w:p>
    <w:p w14:paraId="19F7E8D1" w14:textId="77777777" w:rsidR="00C246B5" w:rsidRPr="00C246B5" w:rsidRDefault="00C246B5" w:rsidP="00C246B5">
      <w:pPr>
        <w:spacing w:after="0"/>
        <w:ind w:left="426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46B5">
        <w:rPr>
          <w:rFonts w:ascii="Times New Roman" w:eastAsia="Calibri" w:hAnsi="Times New Roman" w:cs="Times New Roman"/>
          <w:color w:val="000000"/>
          <w:sz w:val="24"/>
          <w:szCs w:val="24"/>
        </w:rPr>
        <w:t>- Конвенция о правах ребёнка принята резолюцией 44/25 Генеральной Ассамблеи от 20 ноября 1989 года;</w:t>
      </w:r>
    </w:p>
    <w:p w14:paraId="56AB521F" w14:textId="77777777" w:rsidR="00C246B5" w:rsidRPr="00C246B5" w:rsidRDefault="00C246B5" w:rsidP="00C246B5">
      <w:pPr>
        <w:spacing w:after="0"/>
        <w:ind w:left="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6B5">
        <w:rPr>
          <w:rFonts w:ascii="Times New Roman" w:eastAsia="Calibri" w:hAnsi="Times New Roman" w:cs="Times New Roman"/>
          <w:sz w:val="24"/>
          <w:szCs w:val="24"/>
        </w:rPr>
        <w:t>- Концепция развития дополнительного образования детей до 2030г (Распоряжение Правительства РФ от 31.03.2022г. № 678-р);</w:t>
      </w:r>
    </w:p>
    <w:p w14:paraId="057A51F2" w14:textId="77777777" w:rsidR="00C246B5" w:rsidRPr="00C246B5" w:rsidRDefault="00C246B5" w:rsidP="00C246B5">
      <w:pPr>
        <w:spacing w:after="0"/>
        <w:ind w:left="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6B5">
        <w:rPr>
          <w:rFonts w:ascii="Times New Roman" w:eastAsia="Calibri" w:hAnsi="Times New Roman" w:cs="Times New Roman"/>
          <w:sz w:val="24"/>
          <w:szCs w:val="24"/>
        </w:rPr>
        <w:t>- Приказ Минпросвещения России от 09 ноября 2018 г. № 196 г. Москва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29.11.2018№52831);</w:t>
      </w:r>
    </w:p>
    <w:p w14:paraId="40A66CDB" w14:textId="77777777" w:rsidR="00C246B5" w:rsidRPr="00C246B5" w:rsidRDefault="00C246B5" w:rsidP="00C246B5">
      <w:pPr>
        <w:spacing w:after="200"/>
        <w:ind w:left="426" w:firstLine="709"/>
        <w:jc w:val="both"/>
        <w:rPr>
          <w:rFonts w:ascii="Times New Roman" w:eastAsia="Times New Roman" w:hAnsi="Times New Roman" w:cs="Times New Roman"/>
          <w:bCs/>
          <w:spacing w:val="3"/>
          <w:kern w:val="36"/>
          <w:sz w:val="24"/>
          <w:szCs w:val="24"/>
          <w:lang w:eastAsia="ru-RU"/>
        </w:rPr>
      </w:pPr>
      <w:r w:rsidRPr="00C246B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246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246B5">
        <w:rPr>
          <w:rFonts w:ascii="Times New Roman" w:eastAsia="Times New Roman" w:hAnsi="Times New Roman" w:cs="Times New Roman"/>
          <w:bCs/>
          <w:spacing w:val="3"/>
          <w:kern w:val="36"/>
          <w:sz w:val="24"/>
          <w:szCs w:val="24"/>
          <w:lang w:eastAsia="ru-RU"/>
        </w:rPr>
        <w:t>Приказ Министерства просвещения Российской Федерации от 30.09.2020 г. № 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196";</w:t>
      </w:r>
    </w:p>
    <w:p w14:paraId="4BAAF363" w14:textId="77777777" w:rsidR="00C246B5" w:rsidRPr="00C246B5" w:rsidRDefault="00C246B5" w:rsidP="00C246B5">
      <w:pPr>
        <w:spacing w:after="0"/>
        <w:ind w:left="426"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246B5">
        <w:rPr>
          <w:rFonts w:ascii="Times New Roman" w:eastAsia="Calibri" w:hAnsi="Times New Roman" w:cs="Times New Roman"/>
          <w:sz w:val="24"/>
          <w:szCs w:val="24"/>
        </w:rPr>
        <w:t>- 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программы)», разработанные Центром социализации, воспитания и неформального образования ФГАУ ФИРО, г. Москва 2015г.</w:t>
      </w:r>
      <w:r w:rsidRPr="00C246B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7847F108" w14:textId="77777777" w:rsidR="00C246B5" w:rsidRPr="00C246B5" w:rsidRDefault="00C246B5" w:rsidP="00C246B5">
      <w:pPr>
        <w:spacing w:after="0"/>
        <w:ind w:left="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6B5">
        <w:rPr>
          <w:rFonts w:ascii="Times New Roman" w:eastAsia="Calibri" w:hAnsi="Times New Roman" w:cs="Times New Roman"/>
          <w:sz w:val="24"/>
          <w:szCs w:val="24"/>
        </w:rPr>
        <w:t>- Приказ Минпросвещения  России от 03.09.2019г № 467 «Об утверждении Целевой модели развития региональных систем развития дополнительного образования детей»;</w:t>
      </w:r>
    </w:p>
    <w:p w14:paraId="7AF6B876" w14:textId="77777777" w:rsidR="00C246B5" w:rsidRPr="00C246B5" w:rsidRDefault="00C246B5" w:rsidP="00C246B5">
      <w:pPr>
        <w:spacing w:after="0"/>
        <w:ind w:left="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6B5">
        <w:rPr>
          <w:rFonts w:ascii="Times New Roman" w:eastAsia="Calibri" w:hAnsi="Times New Roman" w:cs="Times New Roman"/>
          <w:sz w:val="24"/>
          <w:szCs w:val="24"/>
        </w:rPr>
        <w:t>- Приказ Министерства  труда  и социальной защиты Российской Федерации от 22 сентября 2021г № 6524 -н «Об  утверждении профессионального стандарта «Педагог дополнительного образования детей и взрослых» (Зарегистрировано Министерством юстиции Российской Федерации от 17.12.2021г за №  66403);</w:t>
      </w:r>
    </w:p>
    <w:p w14:paraId="660F911C" w14:textId="77777777" w:rsidR="00C246B5" w:rsidRPr="00C246B5" w:rsidRDefault="00C246B5" w:rsidP="00C246B5">
      <w:pPr>
        <w:spacing w:after="0"/>
        <w:ind w:left="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6B5">
        <w:rPr>
          <w:rFonts w:ascii="Times New Roman" w:eastAsia="Calibri" w:hAnsi="Times New Roman" w:cs="Times New Roman"/>
          <w:sz w:val="24"/>
          <w:szCs w:val="24"/>
        </w:rPr>
        <w:t xml:space="preserve"> -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7E3EBDF4" w14:textId="77777777" w:rsidR="00C246B5" w:rsidRPr="00C246B5" w:rsidRDefault="00C246B5" w:rsidP="00C246B5">
      <w:pPr>
        <w:spacing w:after="0"/>
        <w:ind w:left="426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46B5">
        <w:rPr>
          <w:rFonts w:ascii="Times New Roman" w:eastAsia="Calibri" w:hAnsi="Times New Roman" w:cs="Times New Roman"/>
          <w:color w:val="000000"/>
          <w:sz w:val="24"/>
          <w:szCs w:val="24"/>
        </w:rPr>
        <w:t>- Устав Муниципального автономного учреждения дополнительного образования  «Дома творчества «Форус» Советского района г. Улан-Удэ»;</w:t>
      </w:r>
    </w:p>
    <w:p w14:paraId="2F3A99E8" w14:textId="66EAD1DB" w:rsidR="00E47C07" w:rsidRDefault="00C246B5" w:rsidP="00C246B5">
      <w:pPr>
        <w:spacing w:after="0"/>
        <w:ind w:left="426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46B5">
        <w:rPr>
          <w:rFonts w:ascii="Times New Roman" w:eastAsia="Calibri" w:hAnsi="Times New Roman" w:cs="Times New Roman"/>
          <w:sz w:val="24"/>
          <w:szCs w:val="24"/>
        </w:rPr>
        <w:t>- Локальные нормативные акты.</w:t>
      </w:r>
    </w:p>
    <w:p w14:paraId="59819C98" w14:textId="77777777" w:rsidR="00C246B5" w:rsidRPr="00C246B5" w:rsidRDefault="00C246B5" w:rsidP="00C246B5">
      <w:pPr>
        <w:spacing w:after="0"/>
        <w:ind w:left="426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2F1ED0" w14:textId="77777777" w:rsidR="00E47C07" w:rsidRPr="00D65897" w:rsidRDefault="00E47C07" w:rsidP="00751F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CBE">
        <w:rPr>
          <w:rFonts w:ascii="Times New Roman" w:hAnsi="Times New Roman" w:cs="Times New Roman"/>
          <w:b/>
          <w:sz w:val="24"/>
          <w:szCs w:val="24"/>
        </w:rPr>
        <w:t>Основные характеристики программы</w:t>
      </w:r>
      <w:r w:rsidRPr="00D65897">
        <w:rPr>
          <w:rFonts w:ascii="Times New Roman" w:hAnsi="Times New Roman" w:cs="Times New Roman"/>
          <w:sz w:val="24"/>
          <w:szCs w:val="24"/>
        </w:rPr>
        <w:t>:</w:t>
      </w:r>
    </w:p>
    <w:p w14:paraId="08BE00FC" w14:textId="77777777" w:rsidR="00E47C07" w:rsidRPr="00D65897" w:rsidRDefault="00AD7C5B" w:rsidP="00751F8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Дополнительная общеразвивающая</w:t>
      </w:r>
      <w:r w:rsidR="00C734DF">
        <w:rPr>
          <w:rFonts w:ascii="Times New Roman" w:hAnsi="Times New Roman" w:cs="Times New Roman"/>
          <w:sz w:val="24"/>
          <w:szCs w:val="24"/>
        </w:rPr>
        <w:t xml:space="preserve"> программа «Белая ладья</w:t>
      </w:r>
      <w:r w:rsidR="00E47C07" w:rsidRPr="00D65897">
        <w:rPr>
          <w:rFonts w:ascii="Times New Roman" w:hAnsi="Times New Roman" w:cs="Times New Roman"/>
          <w:sz w:val="24"/>
          <w:szCs w:val="24"/>
        </w:rPr>
        <w:t xml:space="preserve">» </w:t>
      </w:r>
      <w:r w:rsidR="00E47C07" w:rsidRPr="00907CBE">
        <w:rPr>
          <w:rFonts w:ascii="Times New Roman" w:hAnsi="Times New Roman" w:cs="Times New Roman"/>
          <w:b/>
          <w:sz w:val="24"/>
          <w:szCs w:val="24"/>
        </w:rPr>
        <w:t>имеет физкультурно-спортивную направленность,</w:t>
      </w:r>
      <w:r w:rsidR="00E47C07" w:rsidRPr="00D65897">
        <w:rPr>
          <w:rFonts w:ascii="Times New Roman" w:hAnsi="Times New Roman" w:cs="Times New Roman"/>
          <w:sz w:val="24"/>
          <w:szCs w:val="24"/>
        </w:rPr>
        <w:t xml:space="preserve"> т.е. шахмат ы представляют собой организованный вид спорта с иерархией званий, развитой системой регулярных турниров, национальной и международными лигами, шахматными конгрессами. Возникновение профессионального спорта привело к появлению профессиональных спортсменов, тренеров, журналистов, функционеров, опирающихся на большое количество любителей игры.</w:t>
      </w:r>
    </w:p>
    <w:p w14:paraId="7C387AEA" w14:textId="77777777" w:rsidR="00E47C07" w:rsidRPr="00D65897" w:rsidRDefault="00E47C07" w:rsidP="00751F80">
      <w:pPr>
        <w:pStyle w:val="a3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Шахматы развивают мышление, внимание, память, воспитывает такие ценные качества, как терпение, ответственность, самодисциплина.</w:t>
      </w:r>
    </w:p>
    <w:p w14:paraId="1DD06C21" w14:textId="77777777" w:rsidR="00E47C07" w:rsidRPr="00D65897" w:rsidRDefault="0053623E" w:rsidP="00751F80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1.2. </w:t>
      </w:r>
      <w:r w:rsidRPr="00907CBE">
        <w:rPr>
          <w:rFonts w:ascii="Times New Roman" w:hAnsi="Times New Roman" w:cs="Times New Roman"/>
          <w:b/>
          <w:sz w:val="24"/>
          <w:szCs w:val="24"/>
        </w:rPr>
        <w:t xml:space="preserve">Актуальность программы </w:t>
      </w:r>
      <w:r w:rsidRPr="00D65897">
        <w:rPr>
          <w:rFonts w:ascii="Times New Roman" w:hAnsi="Times New Roman" w:cs="Times New Roman"/>
          <w:sz w:val="24"/>
          <w:szCs w:val="24"/>
        </w:rPr>
        <w:t xml:space="preserve">продиктована требованиями времени. Так как                                              формирование развитой личности- сложная задача, преподавание шахмат через   структуру и содержание способно придать воспитанию и обучению активный целенаправленный характер. Система шахматных занятий в системе дополнительного образования, выявляя и развивая </w:t>
      </w:r>
      <w:r w:rsidRPr="00D65897">
        <w:rPr>
          <w:rFonts w:ascii="Times New Roman" w:hAnsi="Times New Roman" w:cs="Times New Roman"/>
          <w:sz w:val="24"/>
          <w:szCs w:val="24"/>
        </w:rPr>
        <w:lastRenderedPageBreak/>
        <w:t>индивидуальные способности, формируя прогрессивную направленность личности, способствует общему развитию и воспитанию детей.</w:t>
      </w:r>
    </w:p>
    <w:p w14:paraId="5FD0F10C" w14:textId="77777777" w:rsidR="0053623E" w:rsidRPr="00D65897" w:rsidRDefault="0053623E" w:rsidP="00751F80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907CBE">
        <w:rPr>
          <w:rFonts w:ascii="Times New Roman" w:hAnsi="Times New Roman" w:cs="Times New Roman"/>
          <w:b/>
          <w:sz w:val="24"/>
          <w:szCs w:val="24"/>
        </w:rPr>
        <w:t>Новизна данной программы</w:t>
      </w:r>
      <w:r w:rsidRPr="00D65897">
        <w:rPr>
          <w:rFonts w:ascii="Times New Roman" w:hAnsi="Times New Roman" w:cs="Times New Roman"/>
          <w:sz w:val="24"/>
          <w:szCs w:val="24"/>
        </w:rPr>
        <w:t xml:space="preserve"> заключается в разработке и использовании на занятиях </w:t>
      </w:r>
      <w:r w:rsidR="00ED5470" w:rsidRPr="00D65897">
        <w:rPr>
          <w:rFonts w:ascii="Times New Roman" w:hAnsi="Times New Roman" w:cs="Times New Roman"/>
          <w:sz w:val="24"/>
          <w:szCs w:val="24"/>
        </w:rPr>
        <w:t>педагогом дидактического материала (карточки, этюды, задачи и т.п.), обучающих компьютерных программ, активизирующих общие и индивидуальные логические особенности обучающихся; применение метода исследования (написание рефератов и сообщений по актуальным проблемам игры).</w:t>
      </w:r>
    </w:p>
    <w:p w14:paraId="6DBC4900" w14:textId="77777777" w:rsidR="00ED5470" w:rsidRPr="00D65897" w:rsidRDefault="00ED5470" w:rsidP="00751F80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1.3. </w:t>
      </w:r>
      <w:r w:rsidRPr="00907CBE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</w:t>
      </w:r>
    </w:p>
    <w:p w14:paraId="6B497790" w14:textId="77777777" w:rsidR="00ED5470" w:rsidRPr="00D65897" w:rsidRDefault="00ED5470" w:rsidP="00751F80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Отличительной особенностью программы является ее индивидуальный подход к обучению ребенка. Он имеет два главных аспекта. Во-первых, воспитательное взаимодействие строится с каждым юным шахматистом с учётом личных особенностей. Во-вторых, учитываются знания условий жизни каждого обучающегося, что важно в процессе обучения. Такой подход предполагает знание индивидуальности ребёнка</w:t>
      </w:r>
      <w:r w:rsidR="00091CD4" w:rsidRPr="00D65897">
        <w:rPr>
          <w:rFonts w:ascii="Times New Roman" w:hAnsi="Times New Roman" w:cs="Times New Roman"/>
          <w:sz w:val="24"/>
          <w:szCs w:val="24"/>
        </w:rPr>
        <w:t>, подростка с включением сюда природных, физических и психических свойств личности.</w:t>
      </w:r>
    </w:p>
    <w:p w14:paraId="7C7CC52C" w14:textId="77777777" w:rsidR="00091CD4" w:rsidRPr="00D65897" w:rsidRDefault="00091CD4" w:rsidP="00751F80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В данной программе предусмотрено, что в образовании развивается не только ученик, но и программа его самообучения. Она может корректироваться в ходе деятельности самого ученика, который оказывается субъектом, конструктором своего образования, полноправным источником и организатором своих знаний. Ученик с помощью педагога может выступать в роли организатора своего образования: формулирует цели, отбирает тематику, составляет план работы, отбирает средства и способы достижения результата, устанавливает систему контроля и оценки своей деятельности.</w:t>
      </w:r>
    </w:p>
    <w:p w14:paraId="59A51E8C" w14:textId="77777777" w:rsidR="00D36434" w:rsidRPr="00907CBE" w:rsidRDefault="00091CD4" w:rsidP="00751F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CBE">
        <w:rPr>
          <w:rFonts w:ascii="Times New Roman" w:hAnsi="Times New Roman" w:cs="Times New Roman"/>
          <w:b/>
          <w:sz w:val="24"/>
          <w:szCs w:val="24"/>
        </w:rPr>
        <w:t>1.4. Педагогическая целесообразность</w:t>
      </w:r>
    </w:p>
    <w:p w14:paraId="2E91BA8D" w14:textId="77777777" w:rsidR="00091CD4" w:rsidRPr="00D65897" w:rsidRDefault="00091CD4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Педагогическая целесообразность обусловлена дефицитом образовательных программ по шахматам, ориентированных на учреждения дополнительного образования на базе средних школ и гимназий (УДО) и на школьные спортивные секции. Данная программа рас</w:t>
      </w:r>
      <w:r w:rsidR="0040714B" w:rsidRPr="00D65897">
        <w:rPr>
          <w:rFonts w:ascii="Times New Roman" w:hAnsi="Times New Roman" w:cs="Times New Roman"/>
          <w:sz w:val="24"/>
          <w:szCs w:val="24"/>
        </w:rPr>
        <w:t>с</w:t>
      </w:r>
      <w:r w:rsidRPr="00D65897">
        <w:rPr>
          <w:rFonts w:ascii="Times New Roman" w:hAnsi="Times New Roman" w:cs="Times New Roman"/>
          <w:sz w:val="24"/>
          <w:szCs w:val="24"/>
        </w:rPr>
        <w:t xml:space="preserve">читана для реализации в шахматных секциях </w:t>
      </w:r>
      <w:r w:rsidR="0040714B" w:rsidRPr="00D65897">
        <w:rPr>
          <w:rFonts w:ascii="Times New Roman" w:hAnsi="Times New Roman" w:cs="Times New Roman"/>
          <w:sz w:val="24"/>
          <w:szCs w:val="24"/>
        </w:rPr>
        <w:t>в рамках УДО.</w:t>
      </w:r>
    </w:p>
    <w:p w14:paraId="27AE76F6" w14:textId="77777777" w:rsidR="0040714B" w:rsidRPr="00D65897" w:rsidRDefault="0040714B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CBE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D65897">
        <w:rPr>
          <w:rFonts w:ascii="Times New Roman" w:hAnsi="Times New Roman" w:cs="Times New Roman"/>
          <w:sz w:val="24"/>
          <w:szCs w:val="24"/>
        </w:rPr>
        <w:t>: создание условий для развития интеллектуально-творческой, одаренной личности через занятия шахматами.</w:t>
      </w:r>
    </w:p>
    <w:p w14:paraId="6B1676A2" w14:textId="77777777" w:rsidR="0040714B" w:rsidRPr="00907CBE" w:rsidRDefault="0040714B" w:rsidP="00751F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CBE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7D218B1" w14:textId="77777777" w:rsidR="0040714B" w:rsidRPr="00907CBE" w:rsidRDefault="006C7300" w:rsidP="00751F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7CBE">
        <w:rPr>
          <w:rFonts w:ascii="Times New Roman" w:hAnsi="Times New Roman" w:cs="Times New Roman"/>
          <w:i/>
          <w:sz w:val="24"/>
          <w:szCs w:val="24"/>
          <w:u w:val="single"/>
        </w:rPr>
        <w:t>Обучающие:</w:t>
      </w:r>
    </w:p>
    <w:p w14:paraId="320A113F" w14:textId="77777777" w:rsidR="006C7300" w:rsidRPr="00D65897" w:rsidRDefault="006C7300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познакомить с историей шахмат;</w:t>
      </w:r>
    </w:p>
    <w:p w14:paraId="47447AA6" w14:textId="77777777" w:rsidR="006C7300" w:rsidRPr="00D65897" w:rsidRDefault="006C7300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обучить правилам игры;</w:t>
      </w:r>
    </w:p>
    <w:p w14:paraId="29220733" w14:textId="77777777" w:rsidR="006C7300" w:rsidRPr="00D65897" w:rsidRDefault="006C7300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дать теоретические знания по шахматной игре, познакомить с правилами проведения соревнований и правилами турнирного поведения.</w:t>
      </w:r>
    </w:p>
    <w:p w14:paraId="197B01A7" w14:textId="77777777" w:rsidR="006C7300" w:rsidRPr="00907CBE" w:rsidRDefault="006C7300" w:rsidP="00751F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7CBE">
        <w:rPr>
          <w:rFonts w:ascii="Times New Roman" w:hAnsi="Times New Roman" w:cs="Times New Roman"/>
          <w:i/>
          <w:sz w:val="24"/>
          <w:szCs w:val="24"/>
          <w:u w:val="single"/>
        </w:rPr>
        <w:t>Развивающие:</w:t>
      </w:r>
    </w:p>
    <w:p w14:paraId="1EFB1A25" w14:textId="77777777" w:rsidR="006C7300" w:rsidRPr="00D65897" w:rsidRDefault="006C7300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развивать логическое мышление, память, внимание, усидчивость и другие положительные качества личности;</w:t>
      </w:r>
    </w:p>
    <w:p w14:paraId="2226B2F1" w14:textId="77777777" w:rsidR="006C7300" w:rsidRPr="00D65897" w:rsidRDefault="006C7300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способствовать формированию выдержки, критического отношения к себе и к сопернику;</w:t>
      </w:r>
    </w:p>
    <w:p w14:paraId="41AB958D" w14:textId="77777777" w:rsidR="006C7300" w:rsidRPr="00D65897" w:rsidRDefault="006C7300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сформировать навыки запоминания;</w:t>
      </w:r>
    </w:p>
    <w:p w14:paraId="6E951F6E" w14:textId="77777777" w:rsidR="00E84934" w:rsidRPr="00D65897" w:rsidRDefault="006C7300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вводить в мир логическ</w:t>
      </w:r>
      <w:r w:rsidR="00E84934" w:rsidRPr="00D65897">
        <w:rPr>
          <w:rFonts w:ascii="Times New Roman" w:hAnsi="Times New Roman" w:cs="Times New Roman"/>
          <w:sz w:val="24"/>
          <w:szCs w:val="24"/>
        </w:rPr>
        <w:t>ой красоты и образного мышления, расширять представления об окружающем мире.</w:t>
      </w:r>
    </w:p>
    <w:p w14:paraId="69E3BDAA" w14:textId="77777777" w:rsidR="00E84934" w:rsidRPr="00907CBE" w:rsidRDefault="00E84934" w:rsidP="00751F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7CBE">
        <w:rPr>
          <w:rFonts w:ascii="Times New Roman" w:hAnsi="Times New Roman" w:cs="Times New Roman"/>
          <w:i/>
          <w:sz w:val="24"/>
          <w:szCs w:val="24"/>
          <w:u w:val="single"/>
        </w:rPr>
        <w:t>Воспитывающие:</w:t>
      </w:r>
    </w:p>
    <w:p w14:paraId="60F00297" w14:textId="77777777" w:rsidR="00E84934" w:rsidRPr="00D65897" w:rsidRDefault="00E84934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прививать бережное отношение к окружающим, стремление к ра</w:t>
      </w:r>
      <w:r w:rsidR="00091EA2" w:rsidRPr="00D65897">
        <w:rPr>
          <w:rFonts w:ascii="Times New Roman" w:hAnsi="Times New Roman" w:cs="Times New Roman"/>
          <w:sz w:val="24"/>
          <w:szCs w:val="24"/>
        </w:rPr>
        <w:t>звитию личностных качеств;</w:t>
      </w:r>
    </w:p>
    <w:p w14:paraId="72A040E8" w14:textId="77777777" w:rsidR="00091EA2" w:rsidRPr="00D65897" w:rsidRDefault="00091EA2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прививать навыки самодисциплины;</w:t>
      </w:r>
    </w:p>
    <w:p w14:paraId="08E6ED42" w14:textId="77777777" w:rsidR="00091EA2" w:rsidRPr="00D65897" w:rsidRDefault="00091EA2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способствовать воспитанию волевых качеств, самосовершенствования и самооценки.</w:t>
      </w:r>
    </w:p>
    <w:p w14:paraId="1E28C2E3" w14:textId="77777777" w:rsidR="00091EA2" w:rsidRPr="00907CBE" w:rsidRDefault="00091EA2" w:rsidP="00751F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07CBE">
        <w:rPr>
          <w:rFonts w:ascii="Times New Roman" w:hAnsi="Times New Roman" w:cs="Times New Roman"/>
          <w:i/>
          <w:sz w:val="24"/>
          <w:szCs w:val="24"/>
          <w:u w:val="single"/>
        </w:rPr>
        <w:t>Здоровьесберегающие:</w:t>
      </w:r>
    </w:p>
    <w:p w14:paraId="1CC94400" w14:textId="77777777" w:rsidR="00091EA2" w:rsidRPr="00D65897" w:rsidRDefault="00091EA2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обеспечивать гигиенически оптимальные условия образовательного процесса для поддержания умственной работоспособности на высоком уровне и предупреждать преждевременное наступление утомления;</w:t>
      </w:r>
    </w:p>
    <w:p w14:paraId="70427D0D" w14:textId="77777777" w:rsidR="00091EA2" w:rsidRPr="00D65897" w:rsidRDefault="00091EA2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способствовать созданию необходимых гигиенических и психологических условий для организации учебной деятельности, профилактика различных заболеваний, а также пропаганда здорового образа жизни.</w:t>
      </w:r>
    </w:p>
    <w:p w14:paraId="41C45FBF" w14:textId="77777777" w:rsidR="00091EA2" w:rsidRPr="00D65897" w:rsidRDefault="00091EA2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В ходе изучения данной программы у обучающихся идет освоение предметной компетенции, а также формирование умений участвовать в коллективной деятельности.</w:t>
      </w:r>
    </w:p>
    <w:p w14:paraId="2599FE53" w14:textId="77777777" w:rsidR="00091EA2" w:rsidRPr="00D65897" w:rsidRDefault="006800C7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lastRenderedPageBreak/>
        <w:t>1.5</w:t>
      </w:r>
      <w:r w:rsidRPr="00907CBE">
        <w:rPr>
          <w:rFonts w:ascii="Times New Roman" w:hAnsi="Times New Roman" w:cs="Times New Roman"/>
          <w:b/>
          <w:sz w:val="24"/>
          <w:szCs w:val="24"/>
        </w:rPr>
        <w:t>. Возраст учащихся</w:t>
      </w:r>
      <w:r w:rsidRPr="00D65897">
        <w:rPr>
          <w:rFonts w:ascii="Times New Roman" w:hAnsi="Times New Roman" w:cs="Times New Roman"/>
          <w:sz w:val="24"/>
          <w:szCs w:val="24"/>
        </w:rPr>
        <w:t>, которым адресована п</w:t>
      </w:r>
      <w:r w:rsidR="00C734DF">
        <w:rPr>
          <w:rFonts w:ascii="Times New Roman" w:hAnsi="Times New Roman" w:cs="Times New Roman"/>
          <w:sz w:val="24"/>
          <w:szCs w:val="24"/>
        </w:rPr>
        <w:t>рограмма рассчитана на детей с 6 до 17</w:t>
      </w:r>
      <w:r w:rsidRPr="00D65897">
        <w:rPr>
          <w:rFonts w:ascii="Times New Roman" w:hAnsi="Times New Roman" w:cs="Times New Roman"/>
          <w:sz w:val="24"/>
          <w:szCs w:val="24"/>
        </w:rPr>
        <w:t xml:space="preserve"> лет. Минимальный</w:t>
      </w:r>
      <w:r w:rsidR="00C734DF">
        <w:rPr>
          <w:rFonts w:ascii="Times New Roman" w:hAnsi="Times New Roman" w:cs="Times New Roman"/>
          <w:sz w:val="24"/>
          <w:szCs w:val="24"/>
        </w:rPr>
        <w:t xml:space="preserve"> возраст детей для зачисления- 6</w:t>
      </w:r>
      <w:r w:rsidRPr="00D65897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1FBE8B20" w14:textId="77777777" w:rsidR="006800C7" w:rsidRPr="00D65897" w:rsidRDefault="006800C7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1.6</w:t>
      </w:r>
      <w:r w:rsidRPr="00907CBE">
        <w:rPr>
          <w:rFonts w:ascii="Times New Roman" w:hAnsi="Times New Roman" w:cs="Times New Roman"/>
          <w:b/>
          <w:sz w:val="24"/>
          <w:szCs w:val="24"/>
        </w:rPr>
        <w:t>. Формы занятий</w:t>
      </w:r>
      <w:r w:rsidRPr="00D658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BFD59" w14:textId="77777777" w:rsidR="006800C7" w:rsidRPr="00D65897" w:rsidRDefault="006800C7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групповая, игровая, индивидуальная, в парах;</w:t>
      </w:r>
    </w:p>
    <w:p w14:paraId="57633E69" w14:textId="77777777" w:rsidR="006800C7" w:rsidRPr="00D65897" w:rsidRDefault="006800C7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Аудиторные и внеаудиторные (в т.ч. самостоятельные) занятия.</w:t>
      </w:r>
    </w:p>
    <w:p w14:paraId="155E1E62" w14:textId="77777777" w:rsidR="006800C7" w:rsidRPr="00D65897" w:rsidRDefault="006800C7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Занятия проводятся по группам и индивидуально.</w:t>
      </w:r>
    </w:p>
    <w:p w14:paraId="56C06014" w14:textId="77777777" w:rsidR="00247AB0" w:rsidRPr="00D65897" w:rsidRDefault="00247AB0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2CE3C" w14:textId="77777777" w:rsidR="00247AB0" w:rsidRPr="00907CBE" w:rsidRDefault="00A37429" w:rsidP="00751F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CBE">
        <w:rPr>
          <w:rFonts w:ascii="Times New Roman" w:hAnsi="Times New Roman" w:cs="Times New Roman"/>
          <w:b/>
          <w:sz w:val="24"/>
          <w:szCs w:val="24"/>
        </w:rPr>
        <w:t>Объем программы</w:t>
      </w:r>
    </w:p>
    <w:p w14:paraId="111EAE04" w14:textId="0E231446" w:rsidR="00247AB0" w:rsidRPr="00D65897" w:rsidRDefault="00247AB0" w:rsidP="00751F8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7CBE">
        <w:rPr>
          <w:rFonts w:ascii="Times New Roman" w:hAnsi="Times New Roman" w:cs="Times New Roman"/>
          <w:b/>
          <w:sz w:val="24"/>
          <w:szCs w:val="24"/>
        </w:rPr>
        <w:t>Объем программы</w:t>
      </w:r>
      <w:r w:rsidR="00B303F4">
        <w:rPr>
          <w:rFonts w:ascii="Times New Roman" w:hAnsi="Times New Roman" w:cs="Times New Roman"/>
          <w:sz w:val="24"/>
          <w:szCs w:val="24"/>
        </w:rPr>
        <w:t xml:space="preserve">- </w:t>
      </w:r>
      <w:r w:rsidR="00C246B5">
        <w:rPr>
          <w:rFonts w:ascii="Times New Roman" w:hAnsi="Times New Roman" w:cs="Times New Roman"/>
          <w:sz w:val="24"/>
          <w:szCs w:val="24"/>
        </w:rPr>
        <w:t>216</w:t>
      </w:r>
      <w:r w:rsidRPr="00D65897">
        <w:rPr>
          <w:rFonts w:ascii="Times New Roman" w:hAnsi="Times New Roman" w:cs="Times New Roman"/>
          <w:sz w:val="24"/>
          <w:szCs w:val="24"/>
        </w:rPr>
        <w:t xml:space="preserve"> часов (</w:t>
      </w:r>
      <w:r w:rsidR="00C246B5">
        <w:rPr>
          <w:rFonts w:ascii="Times New Roman" w:hAnsi="Times New Roman" w:cs="Times New Roman"/>
          <w:sz w:val="24"/>
          <w:szCs w:val="24"/>
        </w:rPr>
        <w:t>72</w:t>
      </w:r>
      <w:r w:rsidRPr="00D65897">
        <w:rPr>
          <w:rFonts w:ascii="Times New Roman" w:hAnsi="Times New Roman" w:cs="Times New Roman"/>
          <w:sz w:val="24"/>
          <w:szCs w:val="24"/>
        </w:rPr>
        <w:t xml:space="preserve"> + </w:t>
      </w:r>
      <w:r w:rsidR="00C246B5">
        <w:rPr>
          <w:rFonts w:ascii="Times New Roman" w:hAnsi="Times New Roman" w:cs="Times New Roman"/>
          <w:sz w:val="24"/>
          <w:szCs w:val="24"/>
        </w:rPr>
        <w:t>144</w:t>
      </w:r>
      <w:r w:rsidRPr="00D65897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106773D" w14:textId="77777777" w:rsidR="00247AB0" w:rsidRPr="00D65897" w:rsidRDefault="00247AB0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Учебно-тренировочная нагрузка на группу:</w:t>
      </w:r>
    </w:p>
    <w:p w14:paraId="50194A4F" w14:textId="25DEFBE9" w:rsidR="00E84934" w:rsidRPr="00D65897" w:rsidRDefault="00247AB0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2 раза в неделю по </w:t>
      </w:r>
      <w:r w:rsidR="00C246B5">
        <w:rPr>
          <w:rFonts w:ascii="Times New Roman" w:hAnsi="Times New Roman" w:cs="Times New Roman"/>
          <w:sz w:val="24"/>
          <w:szCs w:val="24"/>
        </w:rPr>
        <w:t>1</w:t>
      </w:r>
      <w:r w:rsidRPr="00D65897">
        <w:rPr>
          <w:rFonts w:ascii="Times New Roman" w:hAnsi="Times New Roman" w:cs="Times New Roman"/>
          <w:sz w:val="24"/>
          <w:szCs w:val="24"/>
        </w:rPr>
        <w:t xml:space="preserve"> час</w:t>
      </w:r>
      <w:r w:rsidR="00C246B5">
        <w:rPr>
          <w:rFonts w:ascii="Times New Roman" w:hAnsi="Times New Roman" w:cs="Times New Roman"/>
          <w:sz w:val="24"/>
          <w:szCs w:val="24"/>
        </w:rPr>
        <w:t>у</w:t>
      </w:r>
      <w:r w:rsidRPr="00D65897">
        <w:rPr>
          <w:rFonts w:ascii="Times New Roman" w:hAnsi="Times New Roman" w:cs="Times New Roman"/>
          <w:sz w:val="24"/>
          <w:szCs w:val="24"/>
        </w:rPr>
        <w:t xml:space="preserve">, </w:t>
      </w:r>
      <w:r w:rsidR="00C246B5">
        <w:rPr>
          <w:rFonts w:ascii="Times New Roman" w:hAnsi="Times New Roman" w:cs="Times New Roman"/>
          <w:sz w:val="24"/>
          <w:szCs w:val="24"/>
        </w:rPr>
        <w:t>72</w:t>
      </w:r>
      <w:r w:rsidRPr="00D65897">
        <w:rPr>
          <w:rFonts w:ascii="Times New Roman" w:hAnsi="Times New Roman" w:cs="Times New Roman"/>
          <w:sz w:val="24"/>
          <w:szCs w:val="24"/>
        </w:rPr>
        <w:t xml:space="preserve"> часа в 1 год обучения;</w:t>
      </w:r>
    </w:p>
    <w:p w14:paraId="754488CB" w14:textId="4F7ADBF8" w:rsidR="00247AB0" w:rsidRPr="00D65897" w:rsidRDefault="00A37429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2 год обучения- </w:t>
      </w:r>
      <w:r w:rsidR="00C246B5">
        <w:rPr>
          <w:rFonts w:ascii="Times New Roman" w:hAnsi="Times New Roman" w:cs="Times New Roman"/>
          <w:sz w:val="24"/>
          <w:szCs w:val="24"/>
        </w:rPr>
        <w:t>2</w:t>
      </w:r>
      <w:r w:rsidRPr="00D65897">
        <w:rPr>
          <w:rFonts w:ascii="Times New Roman" w:hAnsi="Times New Roman" w:cs="Times New Roman"/>
          <w:sz w:val="24"/>
          <w:szCs w:val="24"/>
        </w:rPr>
        <w:t xml:space="preserve"> раза в неделю по </w:t>
      </w:r>
      <w:r w:rsidR="00C246B5">
        <w:rPr>
          <w:rFonts w:ascii="Times New Roman" w:hAnsi="Times New Roman" w:cs="Times New Roman"/>
          <w:sz w:val="24"/>
          <w:szCs w:val="24"/>
        </w:rPr>
        <w:t>4</w:t>
      </w:r>
      <w:r w:rsidRPr="00D65897">
        <w:rPr>
          <w:rFonts w:ascii="Times New Roman" w:hAnsi="Times New Roman" w:cs="Times New Roman"/>
          <w:sz w:val="24"/>
          <w:szCs w:val="24"/>
        </w:rPr>
        <w:t xml:space="preserve"> часа= </w:t>
      </w:r>
      <w:r w:rsidR="00C246B5">
        <w:rPr>
          <w:rFonts w:ascii="Times New Roman" w:hAnsi="Times New Roman" w:cs="Times New Roman"/>
          <w:sz w:val="24"/>
          <w:szCs w:val="24"/>
        </w:rPr>
        <w:t>144</w:t>
      </w:r>
      <w:r w:rsidRPr="00D65897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14:paraId="6140DA9E" w14:textId="6BF7E9B4" w:rsidR="005345FC" w:rsidRPr="00D65897" w:rsidRDefault="00A37429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2</w:t>
      </w:r>
      <w:r w:rsidRPr="00907CBE">
        <w:rPr>
          <w:rFonts w:ascii="Times New Roman" w:hAnsi="Times New Roman" w:cs="Times New Roman"/>
          <w:b/>
          <w:sz w:val="24"/>
          <w:szCs w:val="24"/>
        </w:rPr>
        <w:t>.2.</w:t>
      </w:r>
      <w:r w:rsidR="0014536D" w:rsidRPr="00907CBE">
        <w:rPr>
          <w:rFonts w:ascii="Times New Roman" w:hAnsi="Times New Roman" w:cs="Times New Roman"/>
          <w:b/>
          <w:sz w:val="24"/>
          <w:szCs w:val="24"/>
        </w:rPr>
        <w:t>Срок реализации пр</w:t>
      </w:r>
      <w:r w:rsidR="0014536D" w:rsidRPr="00D65897">
        <w:rPr>
          <w:rFonts w:ascii="Times New Roman" w:hAnsi="Times New Roman" w:cs="Times New Roman"/>
          <w:sz w:val="24"/>
          <w:szCs w:val="24"/>
        </w:rPr>
        <w:t>ог</w:t>
      </w:r>
      <w:r w:rsidR="00B303F4">
        <w:rPr>
          <w:rFonts w:ascii="Times New Roman" w:hAnsi="Times New Roman" w:cs="Times New Roman"/>
          <w:sz w:val="24"/>
          <w:szCs w:val="24"/>
        </w:rPr>
        <w:t xml:space="preserve">раммы: программа рассчитана на </w:t>
      </w:r>
      <w:r w:rsidR="00C246B5">
        <w:rPr>
          <w:rFonts w:ascii="Times New Roman" w:hAnsi="Times New Roman" w:cs="Times New Roman"/>
          <w:sz w:val="24"/>
          <w:szCs w:val="24"/>
        </w:rPr>
        <w:t>2</w:t>
      </w:r>
      <w:r w:rsidR="0014536D" w:rsidRPr="00D65897">
        <w:rPr>
          <w:rFonts w:ascii="Times New Roman" w:hAnsi="Times New Roman" w:cs="Times New Roman"/>
          <w:sz w:val="24"/>
          <w:szCs w:val="24"/>
        </w:rPr>
        <w:t xml:space="preserve"> года обучения ежегодно в течение 9 месяцев, ежемесячно 4 недели (36 учебных недель).</w:t>
      </w:r>
    </w:p>
    <w:p w14:paraId="100FB771" w14:textId="77777777" w:rsidR="0014536D" w:rsidRPr="00D65897" w:rsidRDefault="0014536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2.</w:t>
      </w:r>
      <w:r w:rsidRPr="00907CBE">
        <w:rPr>
          <w:rFonts w:ascii="Times New Roman" w:hAnsi="Times New Roman" w:cs="Times New Roman"/>
          <w:b/>
          <w:sz w:val="24"/>
          <w:szCs w:val="24"/>
        </w:rPr>
        <w:t>3.</w:t>
      </w:r>
      <w:r w:rsidR="007A53AD" w:rsidRPr="00907CBE">
        <w:rPr>
          <w:rFonts w:ascii="Times New Roman" w:hAnsi="Times New Roman" w:cs="Times New Roman"/>
          <w:b/>
          <w:sz w:val="24"/>
          <w:szCs w:val="24"/>
        </w:rPr>
        <w:t xml:space="preserve"> Режим занятий:</w:t>
      </w:r>
    </w:p>
    <w:p w14:paraId="45FD2DF0" w14:textId="311E73EF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2 раза в неделю по </w:t>
      </w:r>
      <w:r w:rsidR="00C246B5">
        <w:rPr>
          <w:rFonts w:ascii="Times New Roman" w:hAnsi="Times New Roman" w:cs="Times New Roman"/>
          <w:sz w:val="24"/>
          <w:szCs w:val="24"/>
        </w:rPr>
        <w:t>1</w:t>
      </w:r>
      <w:r w:rsidRPr="00D65897">
        <w:rPr>
          <w:rFonts w:ascii="Times New Roman" w:hAnsi="Times New Roman" w:cs="Times New Roman"/>
          <w:sz w:val="24"/>
          <w:szCs w:val="24"/>
        </w:rPr>
        <w:t xml:space="preserve"> час</w:t>
      </w:r>
      <w:r w:rsidR="00C246B5">
        <w:rPr>
          <w:rFonts w:ascii="Times New Roman" w:hAnsi="Times New Roman" w:cs="Times New Roman"/>
          <w:sz w:val="24"/>
          <w:szCs w:val="24"/>
        </w:rPr>
        <w:t>у</w:t>
      </w:r>
      <w:r w:rsidRPr="00D65897">
        <w:rPr>
          <w:rFonts w:ascii="Times New Roman" w:hAnsi="Times New Roman" w:cs="Times New Roman"/>
          <w:sz w:val="24"/>
          <w:szCs w:val="24"/>
        </w:rPr>
        <w:t xml:space="preserve">, </w:t>
      </w:r>
      <w:r w:rsidR="00C246B5">
        <w:rPr>
          <w:rFonts w:ascii="Times New Roman" w:hAnsi="Times New Roman" w:cs="Times New Roman"/>
          <w:sz w:val="24"/>
          <w:szCs w:val="24"/>
        </w:rPr>
        <w:t>72</w:t>
      </w:r>
      <w:r w:rsidRPr="00D65897">
        <w:rPr>
          <w:rFonts w:ascii="Times New Roman" w:hAnsi="Times New Roman" w:cs="Times New Roman"/>
          <w:sz w:val="24"/>
          <w:szCs w:val="24"/>
        </w:rPr>
        <w:t xml:space="preserve"> часа (1 год обучения)</w:t>
      </w:r>
    </w:p>
    <w:p w14:paraId="1CD81965" w14:textId="0F22F256" w:rsidR="007A53AD" w:rsidRPr="00D65897" w:rsidRDefault="00C246B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53AD" w:rsidRPr="00D65897">
        <w:rPr>
          <w:rFonts w:ascii="Times New Roman" w:hAnsi="Times New Roman" w:cs="Times New Roman"/>
          <w:sz w:val="24"/>
          <w:szCs w:val="24"/>
        </w:rPr>
        <w:t xml:space="preserve"> раза в неделю по 2 часа, </w:t>
      </w:r>
      <w:r>
        <w:rPr>
          <w:rFonts w:ascii="Times New Roman" w:hAnsi="Times New Roman" w:cs="Times New Roman"/>
          <w:sz w:val="24"/>
          <w:szCs w:val="24"/>
        </w:rPr>
        <w:t>144</w:t>
      </w:r>
      <w:r w:rsidR="007A53AD" w:rsidRPr="00D65897">
        <w:rPr>
          <w:rFonts w:ascii="Times New Roman" w:hAnsi="Times New Roman" w:cs="Times New Roman"/>
          <w:sz w:val="24"/>
          <w:szCs w:val="24"/>
        </w:rPr>
        <w:t xml:space="preserve"> часо</w:t>
      </w:r>
      <w:r w:rsidR="00BD77C8">
        <w:rPr>
          <w:rFonts w:ascii="Times New Roman" w:hAnsi="Times New Roman" w:cs="Times New Roman"/>
          <w:sz w:val="24"/>
          <w:szCs w:val="24"/>
        </w:rPr>
        <w:t>в</w:t>
      </w:r>
      <w:r w:rsidR="007A53AD" w:rsidRPr="00D65897">
        <w:rPr>
          <w:rFonts w:ascii="Times New Roman" w:hAnsi="Times New Roman" w:cs="Times New Roman"/>
          <w:sz w:val="24"/>
          <w:szCs w:val="24"/>
        </w:rPr>
        <w:t xml:space="preserve"> (2 год обучения)</w:t>
      </w:r>
    </w:p>
    <w:p w14:paraId="2952FCED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DE3A4" w14:textId="77777777" w:rsidR="007A53AD" w:rsidRPr="00907CBE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CBE">
        <w:rPr>
          <w:rFonts w:ascii="Times New Roman" w:hAnsi="Times New Roman" w:cs="Times New Roman"/>
          <w:b/>
          <w:sz w:val="24"/>
          <w:szCs w:val="24"/>
        </w:rPr>
        <w:t>3. Планируемые результаты</w:t>
      </w:r>
    </w:p>
    <w:p w14:paraId="62D2F8B9" w14:textId="77777777" w:rsidR="007A53AD" w:rsidRPr="0061332D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2D">
        <w:rPr>
          <w:rFonts w:ascii="Times New Roman" w:hAnsi="Times New Roman" w:cs="Times New Roman"/>
          <w:i/>
          <w:sz w:val="24"/>
          <w:szCs w:val="24"/>
        </w:rPr>
        <w:t>К концу 1 года обучающиеся</w:t>
      </w:r>
    </w:p>
    <w:p w14:paraId="529CABA5" w14:textId="77777777" w:rsidR="007A53AD" w:rsidRPr="0061332D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2D">
        <w:rPr>
          <w:rFonts w:ascii="Times New Roman" w:hAnsi="Times New Roman" w:cs="Times New Roman"/>
          <w:i/>
          <w:sz w:val="24"/>
          <w:szCs w:val="24"/>
          <w:u w:val="single"/>
        </w:rPr>
        <w:t>Будут знать</w:t>
      </w:r>
      <w:r w:rsidRPr="0061332D">
        <w:rPr>
          <w:rFonts w:ascii="Times New Roman" w:hAnsi="Times New Roman" w:cs="Times New Roman"/>
          <w:i/>
          <w:sz w:val="24"/>
          <w:szCs w:val="24"/>
        </w:rPr>
        <w:t>:</w:t>
      </w:r>
    </w:p>
    <w:p w14:paraId="5F71BBFF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правила игры, ценность фигур;</w:t>
      </w:r>
    </w:p>
    <w:p w14:paraId="2946046C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историю развития шахматной игры</w:t>
      </w:r>
    </w:p>
    <w:p w14:paraId="7E247474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понятия шах, мат, пат;</w:t>
      </w:r>
    </w:p>
    <w:p w14:paraId="57948272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владеть шахматной нотацией;</w:t>
      </w:r>
    </w:p>
    <w:p w14:paraId="775D3670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постановку мата одинокому королю;</w:t>
      </w:r>
    </w:p>
    <w:p w14:paraId="4DFE5D86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стадии шахматной игры и основные задачи для каждой стадии;</w:t>
      </w:r>
    </w:p>
    <w:p w14:paraId="3256BAD1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чемпионов мира;</w:t>
      </w:r>
    </w:p>
    <w:p w14:paraId="4449B54C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тактические приемы (нападение, защита, двойной удар, связка, уничтожение защиты, отвлечение);</w:t>
      </w:r>
    </w:p>
    <w:p w14:paraId="5ABD087D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понятие комбинации;</w:t>
      </w:r>
    </w:p>
    <w:p w14:paraId="20FB821F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- 2-3 открытых дебюта;</w:t>
      </w:r>
    </w:p>
    <w:p w14:paraId="6BBBA983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простейшие окончания;</w:t>
      </w:r>
    </w:p>
    <w:p w14:paraId="19630705" w14:textId="77777777" w:rsidR="007A53AD" w:rsidRPr="00D65897" w:rsidRDefault="007A53AD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пешечные структуры (слабые и сильные);</w:t>
      </w:r>
    </w:p>
    <w:p w14:paraId="07110B2F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хорошие и плохие поля для расположения фигур;</w:t>
      </w:r>
    </w:p>
    <w:p w14:paraId="33E6BEAD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правила игры в соревнованиях.</w:t>
      </w:r>
    </w:p>
    <w:p w14:paraId="362DB9F5" w14:textId="77777777" w:rsidR="003640CA" w:rsidRPr="0061332D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1332D">
        <w:rPr>
          <w:rFonts w:ascii="Times New Roman" w:hAnsi="Times New Roman" w:cs="Times New Roman"/>
          <w:i/>
          <w:sz w:val="24"/>
          <w:szCs w:val="24"/>
          <w:u w:val="single"/>
        </w:rPr>
        <w:t>Будут уметь:</w:t>
      </w:r>
    </w:p>
    <w:p w14:paraId="1343ADF2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ставить мат в 1 ход различными фигурами;</w:t>
      </w:r>
    </w:p>
    <w:p w14:paraId="2674CA66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ставить мат ферзем, ладьей, линейный мат;</w:t>
      </w:r>
    </w:p>
    <w:p w14:paraId="69856858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ставить «детский мат» и защищаться от него;</w:t>
      </w:r>
    </w:p>
    <w:p w14:paraId="3E00E823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играть и записывать партию;</w:t>
      </w:r>
    </w:p>
    <w:p w14:paraId="43D65D55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ставить мат в 2 хода разными фигурами;</w:t>
      </w:r>
    </w:p>
    <w:p w14:paraId="11C75ED2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проводить пешку до крайнего поля с помощью короля;</w:t>
      </w:r>
    </w:p>
    <w:p w14:paraId="288D6912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находить простые тактические удары и комбинации;</w:t>
      </w:r>
    </w:p>
    <w:p w14:paraId="540495A7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играть в силу 3 юношеского разряда.</w:t>
      </w:r>
    </w:p>
    <w:p w14:paraId="4EEE17C3" w14:textId="77777777" w:rsidR="003640CA" w:rsidRPr="0061332D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2D">
        <w:rPr>
          <w:rFonts w:ascii="Times New Roman" w:hAnsi="Times New Roman" w:cs="Times New Roman"/>
          <w:i/>
          <w:sz w:val="24"/>
          <w:szCs w:val="24"/>
        </w:rPr>
        <w:t>Разовьют следующие качества:</w:t>
      </w:r>
    </w:p>
    <w:p w14:paraId="1F12637E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дисциплинированность;</w:t>
      </w:r>
    </w:p>
    <w:p w14:paraId="1F7F8F79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логическое мышление;</w:t>
      </w:r>
    </w:p>
    <w:p w14:paraId="7BAFDF5C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образное и ассоциативное мышление.</w:t>
      </w:r>
    </w:p>
    <w:p w14:paraId="2518B46D" w14:textId="77777777" w:rsidR="003640CA" w:rsidRPr="0061332D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2D">
        <w:rPr>
          <w:rFonts w:ascii="Times New Roman" w:hAnsi="Times New Roman" w:cs="Times New Roman"/>
          <w:i/>
          <w:sz w:val="24"/>
          <w:szCs w:val="24"/>
        </w:rPr>
        <w:t>К концу второго года обучения обучающиеся</w:t>
      </w:r>
    </w:p>
    <w:p w14:paraId="3FCE7192" w14:textId="77777777" w:rsidR="003640CA" w:rsidRPr="0061332D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32D">
        <w:rPr>
          <w:rFonts w:ascii="Times New Roman" w:hAnsi="Times New Roman" w:cs="Times New Roman"/>
          <w:i/>
          <w:sz w:val="24"/>
          <w:szCs w:val="24"/>
          <w:u w:val="single"/>
        </w:rPr>
        <w:t>Будут знать</w:t>
      </w:r>
      <w:r w:rsidRPr="0061332D">
        <w:rPr>
          <w:rFonts w:ascii="Times New Roman" w:hAnsi="Times New Roman" w:cs="Times New Roman"/>
          <w:i/>
          <w:sz w:val="24"/>
          <w:szCs w:val="24"/>
        </w:rPr>
        <w:t>:</w:t>
      </w:r>
    </w:p>
    <w:p w14:paraId="6DE7BBD0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спортивные звания в шахматах, рейтинги и выдающихся шахматистов;</w:t>
      </w:r>
    </w:p>
    <w:p w14:paraId="6E1D093B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- 2-3 классические партии;</w:t>
      </w:r>
    </w:p>
    <w:p w14:paraId="6AF80136" w14:textId="77777777" w:rsidR="003640CA" w:rsidRPr="00D65897" w:rsidRDefault="003640CA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lastRenderedPageBreak/>
        <w:t>- тактические приемы (завлечение, перекрытие, блокировка, освобождение пространства, рентген</w:t>
      </w:r>
      <w:r w:rsidR="00B43F25" w:rsidRPr="00D65897">
        <w:rPr>
          <w:rFonts w:ascii="Times New Roman" w:hAnsi="Times New Roman" w:cs="Times New Roman"/>
          <w:sz w:val="24"/>
          <w:szCs w:val="24"/>
        </w:rPr>
        <w:t>);</w:t>
      </w:r>
    </w:p>
    <w:p w14:paraId="47535A4B" w14:textId="77777777" w:rsidR="00B43F25" w:rsidRPr="00D65897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- 2-3 открытых дебюта, 2-3 полуоткрытых и закрытых дебюта;</w:t>
      </w:r>
    </w:p>
    <w:p w14:paraId="63BBDBD1" w14:textId="77777777" w:rsidR="00B43F25" w:rsidRPr="00D65897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теоретические окончания пешка против фигуры, фигура против пешки и фигуры;</w:t>
      </w:r>
    </w:p>
    <w:p w14:paraId="38ECC255" w14:textId="77777777" w:rsidR="00B43F25" w:rsidRPr="00D65897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сильные и слабые поля;</w:t>
      </w:r>
    </w:p>
    <w:p w14:paraId="6DE815D0" w14:textId="77777777" w:rsidR="00B43F25" w:rsidRPr="00D65897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построение простых планов на игру.</w:t>
      </w:r>
    </w:p>
    <w:p w14:paraId="7B99ABB8" w14:textId="77777777" w:rsidR="00B43F25" w:rsidRPr="0061332D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1332D">
        <w:rPr>
          <w:rFonts w:ascii="Times New Roman" w:hAnsi="Times New Roman" w:cs="Times New Roman"/>
          <w:i/>
          <w:sz w:val="24"/>
          <w:szCs w:val="24"/>
          <w:u w:val="single"/>
        </w:rPr>
        <w:t>Будут уметь:</w:t>
      </w:r>
    </w:p>
    <w:p w14:paraId="515DA60F" w14:textId="77777777" w:rsidR="00B43F25" w:rsidRPr="00D65897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ставить мат в 3 хода;</w:t>
      </w:r>
    </w:p>
    <w:p w14:paraId="10B85CCD" w14:textId="77777777" w:rsidR="00B43F25" w:rsidRPr="00D65897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находить 2-3 ходовые удары и комбинации.</w:t>
      </w:r>
    </w:p>
    <w:p w14:paraId="0BCCE5AA" w14:textId="77777777" w:rsidR="00B43F25" w:rsidRPr="00D65897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Разовьют следующие качества:</w:t>
      </w:r>
    </w:p>
    <w:p w14:paraId="4E935F48" w14:textId="77777777" w:rsidR="00B43F25" w:rsidRPr="00D65897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дисциплинированность;</w:t>
      </w:r>
    </w:p>
    <w:p w14:paraId="06BB33A9" w14:textId="77777777" w:rsidR="00B43F25" w:rsidRPr="00D65897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позитивное мышление;</w:t>
      </w:r>
    </w:p>
    <w:p w14:paraId="56B9A074" w14:textId="77777777" w:rsidR="00B43F25" w:rsidRPr="00D65897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образное и ассоциативное мышление.</w:t>
      </w:r>
    </w:p>
    <w:p w14:paraId="34A05AA2" w14:textId="77777777" w:rsidR="00B43F25" w:rsidRPr="0061332D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32D">
        <w:rPr>
          <w:rFonts w:ascii="Times New Roman" w:hAnsi="Times New Roman" w:cs="Times New Roman"/>
          <w:b/>
          <w:sz w:val="24"/>
          <w:szCs w:val="24"/>
        </w:rPr>
        <w:t>3.2. Способы проверки результативности</w:t>
      </w:r>
    </w:p>
    <w:p w14:paraId="06C1D551" w14:textId="77777777" w:rsidR="00B43F25" w:rsidRPr="00D65897" w:rsidRDefault="00B43F2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Планируемые результаты обеспечивают связь между требованиями программы подготовки шахматной секции, образовательным процессом и системой оценки результатов образовательной программы. Система планируемых результатов включает решение ря</w:t>
      </w:r>
      <w:r w:rsidR="00C97381" w:rsidRPr="00D65897">
        <w:rPr>
          <w:rFonts w:ascii="Times New Roman" w:hAnsi="Times New Roman" w:cs="Times New Roman"/>
          <w:sz w:val="24"/>
          <w:szCs w:val="24"/>
        </w:rPr>
        <w:t>да задач: учебно-познавательных (ознакомление, анализ, синтез, обобщение, интерпретация), учебно-практических (формирование и оценка знаний, умений, навыков, принятие самостоятельных решений и выбора, учебно-познавательных и учебно-практических (формирование и оценка навыков, ценностей, этических норм, умение аргументировать свою позицию и оценку).</w:t>
      </w:r>
    </w:p>
    <w:p w14:paraId="55213D72" w14:textId="77777777" w:rsidR="00C97381" w:rsidRPr="00D65897" w:rsidRDefault="00C97381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Таким образом, освоившие образовательную программу должны получить дополн</w:t>
      </w:r>
      <w:r w:rsidR="00AD7C5B" w:rsidRPr="00D65897">
        <w:rPr>
          <w:rFonts w:ascii="Times New Roman" w:hAnsi="Times New Roman" w:cs="Times New Roman"/>
          <w:sz w:val="24"/>
          <w:szCs w:val="24"/>
        </w:rPr>
        <w:t>ите</w:t>
      </w:r>
      <w:r w:rsidRPr="00D65897">
        <w:rPr>
          <w:rFonts w:ascii="Times New Roman" w:hAnsi="Times New Roman" w:cs="Times New Roman"/>
          <w:sz w:val="24"/>
          <w:szCs w:val="24"/>
        </w:rPr>
        <w:t>льные теоретические знания в области физической культуры и спорта в России, развития шахмат в России и за рубежом. Изучить основы техники безопасности и профилактики травматизма при проведении занятий по шахматам. Ознакомиться с основами оказания первой медицинской помощи, морально-волевой подготовки спортсмена, психологической подготовки.</w:t>
      </w:r>
    </w:p>
    <w:p w14:paraId="773F2104" w14:textId="77777777" w:rsidR="00C97381" w:rsidRPr="0061332D" w:rsidRDefault="00C97381" w:rsidP="00751F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32D"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программы</w:t>
      </w:r>
    </w:p>
    <w:p w14:paraId="4BE29827" w14:textId="77777777" w:rsidR="00C97381" w:rsidRPr="00D65897" w:rsidRDefault="00C97381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Система оценки результатов освоения программы состоит из текущего контроля успеваем</w:t>
      </w:r>
      <w:r w:rsidR="009B6135" w:rsidRPr="00D65897">
        <w:rPr>
          <w:rFonts w:ascii="Times New Roman" w:hAnsi="Times New Roman" w:cs="Times New Roman"/>
          <w:sz w:val="24"/>
          <w:szCs w:val="24"/>
        </w:rPr>
        <w:t>ости, промежуточной и итоговой аттестации в соответствии с разработанными и действующими в учреждении локальными нормативными актами.</w:t>
      </w:r>
    </w:p>
    <w:p w14:paraId="4EF3FA31" w14:textId="77777777" w:rsidR="009B6135" w:rsidRPr="00D65897" w:rsidRDefault="009B6135" w:rsidP="0075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Так как в спортивно-оздоровительных группах занимаются дети и подростки разного возраста, с неодинаковой физической подготовленностью, то при проведении всевозможных игр, заданий возникает проблема учета возможностей занимающихся. Поэтому основным принципом контрольно-оценочной деятельности является дифференцированный подход при осуществлении оценочных и контролирующих действий. </w:t>
      </w:r>
      <w:r w:rsidR="00BA4D4D" w:rsidRPr="00D65897">
        <w:rPr>
          <w:rFonts w:ascii="Times New Roman" w:hAnsi="Times New Roman" w:cs="Times New Roman"/>
          <w:sz w:val="24"/>
          <w:szCs w:val="24"/>
        </w:rPr>
        <w:t>Критерии являются однозначными и предельно четкими.</w:t>
      </w:r>
    </w:p>
    <w:p w14:paraId="00D20478" w14:textId="77777777" w:rsidR="00BA4D4D" w:rsidRPr="00D65897" w:rsidRDefault="00BA4D4D" w:rsidP="00751F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Оценка текущего контроля за успеваемостью осуществляется следующим образом. Основным критерием текущего контроля является посещаемость.</w:t>
      </w:r>
    </w:p>
    <w:p w14:paraId="14021AD5" w14:textId="77777777" w:rsidR="00BA4D4D" w:rsidRPr="00D65897" w:rsidRDefault="00BA4D4D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Присутствие обучающегося на занятиях отмечается в журнале учета групповых занятий отмечается точкой, отсутствие без уважительной причины- «Н», отсутствие по причине состояния здоровья – «Б». Обучающиеся, регулярно посещающие занятия и отсутствующие на занятиях без уважительной причины не более 6 занятий подряд и не более 12 занятий в сумме в течение полугода считаются успешно прошедшими испытания текущего контроля за успеваемостью и допускаются к промежуточной аттестации.</w:t>
      </w:r>
    </w:p>
    <w:p w14:paraId="2FCC0970" w14:textId="77777777" w:rsidR="00BA4D4D" w:rsidRPr="00D65897" w:rsidRDefault="00BA4D4D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При неудовлетворительном результате обучающегося в рамках текущего контроля за успеваемостью, педагог вправе не допустить обучающегося к промежуточной аттестации и сдаче контроль-переводных нормативов.</w:t>
      </w:r>
    </w:p>
    <w:p w14:paraId="4192EB89" w14:textId="77777777" w:rsidR="00BA4D4D" w:rsidRPr="00D65897" w:rsidRDefault="00BA4D4D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Педагог также вправе представить на педагогическом совете кандидатуру из числа обучающихся для отчисления, в случае если </w:t>
      </w:r>
      <w:proofErr w:type="spellStart"/>
      <w:r w:rsidRPr="00D65897">
        <w:rPr>
          <w:rFonts w:ascii="Times New Roman" w:hAnsi="Times New Roman" w:cs="Times New Roman"/>
          <w:sz w:val="24"/>
          <w:szCs w:val="24"/>
        </w:rPr>
        <w:t>обучающийсяотсутствует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на групповых занятия</w:t>
      </w:r>
      <w:r w:rsidR="00C068CD" w:rsidRPr="00D65897">
        <w:rPr>
          <w:rFonts w:ascii="Times New Roman" w:hAnsi="Times New Roman" w:cs="Times New Roman"/>
          <w:sz w:val="24"/>
          <w:szCs w:val="24"/>
        </w:rPr>
        <w:t>х более 6 занятий подряд, либо 12 занятий в сумме в течение одного учебного полугодия.</w:t>
      </w:r>
    </w:p>
    <w:p w14:paraId="3C62C0CC" w14:textId="77777777" w:rsidR="00C068CD" w:rsidRPr="00D65897" w:rsidRDefault="00C068CD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Помимо посещаемости, в рамках текущего контроля успеваемости, педагог наблюдает за тем, как проходит овладение техническими и тактическими приемами, как происходит применение этих приемов в тренировочном процессе, соревнованиях.</w:t>
      </w:r>
    </w:p>
    <w:p w14:paraId="338B21FC" w14:textId="77777777" w:rsidR="00C068CD" w:rsidRPr="00D65897" w:rsidRDefault="003313E0" w:rsidP="00751F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2D">
        <w:rPr>
          <w:rFonts w:ascii="Times New Roman" w:hAnsi="Times New Roman" w:cs="Times New Roman"/>
          <w:b/>
          <w:sz w:val="24"/>
          <w:szCs w:val="24"/>
        </w:rPr>
        <w:lastRenderedPageBreak/>
        <w:t>Контрольно-оценочная деятельность в рамках промежуточной и итоговой</w:t>
      </w:r>
      <w:r w:rsidRPr="00D65897">
        <w:rPr>
          <w:rFonts w:ascii="Times New Roman" w:hAnsi="Times New Roman" w:cs="Times New Roman"/>
          <w:sz w:val="24"/>
          <w:szCs w:val="24"/>
        </w:rPr>
        <w:t xml:space="preserve"> аттестации осуществляется с использованием оценочных материалов, разработанных МАУ ДО «Дом творчества </w:t>
      </w:r>
      <w:r w:rsidR="00881C57" w:rsidRPr="00D6589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81C57" w:rsidRPr="00D65897">
        <w:rPr>
          <w:rFonts w:ascii="Times New Roman" w:hAnsi="Times New Roman" w:cs="Times New Roman"/>
          <w:sz w:val="24"/>
          <w:szCs w:val="24"/>
        </w:rPr>
        <w:t>Форус».</w:t>
      </w:r>
      <w:r w:rsidRPr="00D65897">
        <w:rPr>
          <w:rFonts w:ascii="Times New Roman" w:hAnsi="Times New Roman" w:cs="Times New Roman"/>
          <w:sz w:val="24"/>
          <w:szCs w:val="24"/>
        </w:rPr>
        <w:t>Советского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81C57">
        <w:rPr>
          <w:rFonts w:ascii="Times New Roman" w:hAnsi="Times New Roman" w:cs="Times New Roman"/>
          <w:sz w:val="24"/>
          <w:szCs w:val="24"/>
        </w:rPr>
        <w:t>г. Улан – Удэ»</w:t>
      </w:r>
    </w:p>
    <w:p w14:paraId="7BA38C25" w14:textId="77777777" w:rsidR="003313E0" w:rsidRPr="00D65897" w:rsidRDefault="003313E0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Целью промежуточной аттестации является:</w:t>
      </w:r>
    </w:p>
    <w:p w14:paraId="4C447235" w14:textId="77777777" w:rsidR="003313E0" w:rsidRPr="00D65897" w:rsidRDefault="003313E0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проверка соответствия теоретических знаний и физической подготовки обучающихся требованиям настоящей программы;</w:t>
      </w:r>
    </w:p>
    <w:p w14:paraId="78DE4460" w14:textId="77777777" w:rsidR="003313E0" w:rsidRPr="00D65897" w:rsidRDefault="003313E0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диагностика уровня освоения образовательной программы обучающимися.</w:t>
      </w:r>
    </w:p>
    <w:p w14:paraId="01F21103" w14:textId="77777777" w:rsidR="003313E0" w:rsidRPr="00D65897" w:rsidRDefault="003313E0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2.1.) </w:t>
      </w:r>
      <w:r w:rsidRPr="0061332D">
        <w:rPr>
          <w:rFonts w:ascii="Times New Roman" w:hAnsi="Times New Roman" w:cs="Times New Roman"/>
          <w:i/>
          <w:sz w:val="24"/>
          <w:szCs w:val="24"/>
        </w:rPr>
        <w:t>Оценка уровня знаний по теоретической подготовке</w:t>
      </w:r>
      <w:r w:rsidRPr="00D65897">
        <w:rPr>
          <w:rFonts w:ascii="Times New Roman" w:hAnsi="Times New Roman" w:cs="Times New Roman"/>
          <w:sz w:val="24"/>
          <w:szCs w:val="24"/>
        </w:rPr>
        <w:t>.</w:t>
      </w:r>
    </w:p>
    <w:p w14:paraId="3E835690" w14:textId="77777777" w:rsidR="003313E0" w:rsidRPr="00D65897" w:rsidRDefault="008935B8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Проверка теоретических знаний обучающихся,  в рамках промежуточной (итоговой) аттестации,  не является обязательной,  так как,  настоящей программой предусмотрено постоянное закрепление полученных теоретических знаний в ходе практической подготовки,  что в свою очередь приводит к тому, что, в основном все обучающиеся показывают положительные результаты по теоретической подготовке в рамках осуществления текущего контроля за успеваемостью. </w:t>
      </w:r>
    </w:p>
    <w:p w14:paraId="4F9CAE2D" w14:textId="77777777" w:rsidR="008935B8" w:rsidRPr="00D65897" w:rsidRDefault="008935B8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В случае принятия решения о целесообразности включения в программу  промежуточной (итоговой) аттестации  тестирования обучающихся по теоретической подготовке, педагог </w:t>
      </w:r>
      <w:r w:rsidR="00F2410F" w:rsidRPr="00D65897">
        <w:rPr>
          <w:rFonts w:ascii="Times New Roman" w:hAnsi="Times New Roman" w:cs="Times New Roman"/>
          <w:sz w:val="24"/>
          <w:szCs w:val="24"/>
        </w:rPr>
        <w:t>формирует тестовые вопросы. На к</w:t>
      </w:r>
      <w:r w:rsidR="00EE7EF9" w:rsidRPr="00D65897">
        <w:rPr>
          <w:rFonts w:ascii="Times New Roman" w:hAnsi="Times New Roman" w:cs="Times New Roman"/>
          <w:sz w:val="24"/>
          <w:szCs w:val="24"/>
        </w:rPr>
        <w:t>а</w:t>
      </w:r>
      <w:r w:rsidR="00F2410F" w:rsidRPr="00D65897">
        <w:rPr>
          <w:rFonts w:ascii="Times New Roman" w:hAnsi="Times New Roman" w:cs="Times New Roman"/>
          <w:sz w:val="24"/>
          <w:szCs w:val="24"/>
        </w:rPr>
        <w:t>ждый вопрос теста предлагается несколько вариантов ответов, один из которых правильный. Тест может содержать до 10 вопросов. Для успешной сдачи тестовых испытаний по теоретической подготовке необходимо правильно на 60 % (зачетный минимум) вопросов теста.</w:t>
      </w:r>
    </w:p>
    <w:p w14:paraId="48D2D95A" w14:textId="77777777" w:rsidR="00F2410F" w:rsidRPr="00D65897" w:rsidRDefault="00F2410F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2.2</w:t>
      </w:r>
      <w:r w:rsidRPr="0061332D">
        <w:rPr>
          <w:rFonts w:ascii="Times New Roman" w:hAnsi="Times New Roman" w:cs="Times New Roman"/>
          <w:i/>
          <w:sz w:val="24"/>
          <w:szCs w:val="24"/>
        </w:rPr>
        <w:t>.) Оценка уровня знаний по практической подготовке включает в себя</w:t>
      </w:r>
      <w:r w:rsidRPr="00D65897">
        <w:rPr>
          <w:rFonts w:ascii="Times New Roman" w:hAnsi="Times New Roman" w:cs="Times New Roman"/>
          <w:sz w:val="24"/>
          <w:szCs w:val="24"/>
        </w:rPr>
        <w:t xml:space="preserve"> тестирование и написание партии по памяти.</w:t>
      </w:r>
    </w:p>
    <w:p w14:paraId="5BE925D7" w14:textId="77777777" w:rsidR="00F2410F" w:rsidRPr="00D65897" w:rsidRDefault="00F2410F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Оценки в результате тестирования производится по 3-балльной системе. Так, 3 балла</w:t>
      </w:r>
      <w:r w:rsidR="00127360" w:rsidRPr="00D65897">
        <w:rPr>
          <w:rFonts w:ascii="Times New Roman" w:hAnsi="Times New Roman" w:cs="Times New Roman"/>
          <w:sz w:val="24"/>
          <w:szCs w:val="24"/>
        </w:rPr>
        <w:t xml:space="preserve"> тот, кто улучшил свой предыдущий результат (решил большее количество задач, написал большее количество правильных ходов), 2 балла</w:t>
      </w:r>
      <w:r w:rsidR="00EE7EF9" w:rsidRPr="00D65897">
        <w:rPr>
          <w:rFonts w:ascii="Times New Roman" w:hAnsi="Times New Roman" w:cs="Times New Roman"/>
          <w:sz w:val="24"/>
          <w:szCs w:val="24"/>
        </w:rPr>
        <w:t xml:space="preserve"> </w:t>
      </w:r>
      <w:r w:rsidR="00127360" w:rsidRPr="00D65897">
        <w:rPr>
          <w:rFonts w:ascii="Times New Roman" w:hAnsi="Times New Roman" w:cs="Times New Roman"/>
          <w:sz w:val="24"/>
          <w:szCs w:val="24"/>
        </w:rPr>
        <w:t>- если предыдущий результат не изменился, 1 балл- если зафиксирован результат хуже предыдущего.</w:t>
      </w:r>
    </w:p>
    <w:p w14:paraId="1A5D8246" w14:textId="77777777" w:rsidR="00127360" w:rsidRPr="00D65897" w:rsidRDefault="00EE7EF9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Кроме того, обучающиеся должны написать по памяти одну из партий в зависимости от периода обучения (1 год- Итальянская партия, 2- 3 годы обучения- Северный гамбит).</w:t>
      </w:r>
    </w:p>
    <w:p w14:paraId="105B70C1" w14:textId="77777777" w:rsidR="00EE7EF9" w:rsidRPr="00D65897" w:rsidRDefault="00EE7EF9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Оценка в результате данного испытания также производится по 3-бальной системе. Так, 3 балла тот, кто улучшил свой предыдущий результат. 2 балла - если предыдущий результат не изменился, 1 балл - если зафиксирован результат хуже предыдущего.</w:t>
      </w:r>
    </w:p>
    <w:p w14:paraId="1F014DDE" w14:textId="77777777" w:rsidR="0006641E" w:rsidRPr="00D65897" w:rsidRDefault="0006641E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Для получения итоговой оценки по практической подготовке баллы в результате тестирования и написания партий по памяти суммируются.</w:t>
      </w:r>
    </w:p>
    <w:p w14:paraId="10150881" w14:textId="77777777" w:rsidR="0006641E" w:rsidRPr="00D65897" w:rsidRDefault="0006641E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Таким образом, для успешной промежуточной аттестации необходимо получить зачет по теоретической подготовке, получить итоговый балл по практической подготовке от 4 баллов и более. Итоговая оценка в результате промежуточной аттестации представлена в рамках дихотомической шкалы: «зачет»/»не зачет». При получении оценки «зачет», обучающиеся могут быть переведены на следующий период обучения</w:t>
      </w:r>
      <w:r w:rsidR="00DD25DD" w:rsidRPr="00D65897">
        <w:rPr>
          <w:rFonts w:ascii="Times New Roman" w:hAnsi="Times New Roman" w:cs="Times New Roman"/>
          <w:sz w:val="24"/>
          <w:szCs w:val="24"/>
        </w:rPr>
        <w:t>.</w:t>
      </w:r>
    </w:p>
    <w:p w14:paraId="11F401F3" w14:textId="77777777" w:rsidR="00DD25DD" w:rsidRPr="00D65897" w:rsidRDefault="00DD25DD" w:rsidP="00751F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B8CE2" w14:textId="77777777" w:rsidR="00DD25DD" w:rsidRPr="0061332D" w:rsidRDefault="00DD25DD" w:rsidP="00D658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332D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14:paraId="4558B07D" w14:textId="77777777" w:rsidR="0061332D" w:rsidRPr="0061332D" w:rsidRDefault="0061332D" w:rsidP="0061332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2D">
        <w:rPr>
          <w:rFonts w:ascii="Times New Roman" w:hAnsi="Times New Roman" w:cs="Times New Roman"/>
          <w:b/>
          <w:sz w:val="24"/>
          <w:szCs w:val="24"/>
        </w:rPr>
        <w:t>Учебно-тематический план группы спортивно - оздоровительного этапа</w:t>
      </w:r>
    </w:p>
    <w:p w14:paraId="767784F2" w14:textId="77777777" w:rsidR="0061332D" w:rsidRPr="0061332D" w:rsidRDefault="0061332D" w:rsidP="0061332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2D">
        <w:rPr>
          <w:rFonts w:ascii="Times New Roman" w:hAnsi="Times New Roman" w:cs="Times New Roman"/>
          <w:b/>
          <w:sz w:val="24"/>
          <w:szCs w:val="24"/>
        </w:rPr>
        <w:t>1-й год обучения</w:t>
      </w:r>
    </w:p>
    <w:p w14:paraId="62343A70" w14:textId="77777777" w:rsidR="0061332D" w:rsidRPr="0061332D" w:rsidRDefault="0061332D" w:rsidP="0061332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531"/>
        <w:gridCol w:w="3175"/>
        <w:gridCol w:w="709"/>
        <w:gridCol w:w="1417"/>
        <w:gridCol w:w="1358"/>
        <w:gridCol w:w="1301"/>
      </w:tblGrid>
      <w:tr w:rsidR="00DD25DD" w:rsidRPr="00D65897" w14:paraId="6F997ACA" w14:textId="77777777" w:rsidTr="00B37D45">
        <w:tc>
          <w:tcPr>
            <w:tcW w:w="531" w:type="dxa"/>
          </w:tcPr>
          <w:p w14:paraId="08B2C4B7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5" w:type="dxa"/>
          </w:tcPr>
          <w:p w14:paraId="4D3154C8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" w:type="dxa"/>
          </w:tcPr>
          <w:p w14:paraId="788E4E40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</w:tcPr>
          <w:p w14:paraId="065CE60A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58" w:type="dxa"/>
          </w:tcPr>
          <w:p w14:paraId="34F1B99E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01" w:type="dxa"/>
          </w:tcPr>
          <w:p w14:paraId="386AADC7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D25DD" w:rsidRPr="00D65897" w14:paraId="76D65FC9" w14:textId="77777777" w:rsidTr="00B37D45">
        <w:tc>
          <w:tcPr>
            <w:tcW w:w="531" w:type="dxa"/>
          </w:tcPr>
          <w:p w14:paraId="6E088CDE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14:paraId="591119A8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Профилактика травматизма</w:t>
            </w:r>
          </w:p>
        </w:tc>
        <w:tc>
          <w:tcPr>
            <w:tcW w:w="709" w:type="dxa"/>
          </w:tcPr>
          <w:p w14:paraId="0012295D" w14:textId="273197E0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3C97467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14:paraId="72838648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3AC37117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D25DD" w:rsidRPr="00D65897" w14:paraId="383BE38E" w14:textId="77777777" w:rsidTr="00B37D45">
        <w:tc>
          <w:tcPr>
            <w:tcW w:w="531" w:type="dxa"/>
          </w:tcPr>
          <w:p w14:paraId="19259975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</w:tcPr>
          <w:p w14:paraId="527CE5A9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Вводное занятие. Правила игры.</w:t>
            </w:r>
          </w:p>
        </w:tc>
        <w:tc>
          <w:tcPr>
            <w:tcW w:w="709" w:type="dxa"/>
          </w:tcPr>
          <w:p w14:paraId="1C835B2A" w14:textId="660DB428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64D1AC5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0708E078" w14:textId="6E6D1479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</w:tcPr>
          <w:p w14:paraId="7A981A75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D25DD" w:rsidRPr="00D65897" w14:paraId="3A390F10" w14:textId="77777777" w:rsidTr="00B37D45">
        <w:tc>
          <w:tcPr>
            <w:tcW w:w="531" w:type="dxa"/>
          </w:tcPr>
          <w:p w14:paraId="6C958B89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14:paraId="4016F584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История шахмат</w:t>
            </w:r>
          </w:p>
        </w:tc>
        <w:tc>
          <w:tcPr>
            <w:tcW w:w="709" w:type="dxa"/>
          </w:tcPr>
          <w:p w14:paraId="4BD58E69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AC53A98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5B65BB00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68C3CA69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D25DD" w:rsidRPr="00D65897" w14:paraId="5DFF5564" w14:textId="77777777" w:rsidTr="00B37D45">
        <w:tc>
          <w:tcPr>
            <w:tcW w:w="531" w:type="dxa"/>
          </w:tcPr>
          <w:p w14:paraId="3A03A863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14:paraId="395FB40F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Понятие дебюта. Принципы игры в дебюте</w:t>
            </w:r>
            <w:r w:rsidR="002A1BA5" w:rsidRPr="00D65897">
              <w:rPr>
                <w:rFonts w:ascii="Times New Roman" w:hAnsi="Times New Roman" w:cs="Times New Roman"/>
                <w:sz w:val="24"/>
                <w:szCs w:val="24"/>
              </w:rPr>
              <w:t xml:space="preserve">. Ошибки в </w:t>
            </w:r>
            <w:r w:rsidR="002A1BA5" w:rsidRPr="00D65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дебюте. Миниатюры.</w:t>
            </w:r>
          </w:p>
        </w:tc>
        <w:tc>
          <w:tcPr>
            <w:tcW w:w="709" w:type="dxa"/>
          </w:tcPr>
          <w:p w14:paraId="278B71FA" w14:textId="3A7AD95B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14:paraId="2BA04516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14:paraId="3E87187C" w14:textId="3753842C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</w:tcPr>
          <w:p w14:paraId="5FC32F6D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Беседа, практика</w:t>
            </w:r>
          </w:p>
        </w:tc>
      </w:tr>
      <w:tr w:rsidR="00DD25DD" w:rsidRPr="00D65897" w14:paraId="2BDF164A" w14:textId="77777777" w:rsidTr="00B37D45">
        <w:tc>
          <w:tcPr>
            <w:tcW w:w="531" w:type="dxa"/>
          </w:tcPr>
          <w:p w14:paraId="277BD3A4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</w:tcPr>
          <w:p w14:paraId="54730D26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окончания. Стратегические задачи. </w:t>
            </w:r>
            <w:proofErr w:type="spellStart"/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Матование</w:t>
            </w:r>
            <w:proofErr w:type="spellEnd"/>
            <w:r w:rsidRPr="00D65897">
              <w:rPr>
                <w:rFonts w:ascii="Times New Roman" w:hAnsi="Times New Roman" w:cs="Times New Roman"/>
                <w:sz w:val="24"/>
                <w:szCs w:val="24"/>
              </w:rPr>
              <w:t xml:space="preserve"> одинокого короля.</w:t>
            </w:r>
          </w:p>
        </w:tc>
        <w:tc>
          <w:tcPr>
            <w:tcW w:w="709" w:type="dxa"/>
          </w:tcPr>
          <w:p w14:paraId="5CCC4B16" w14:textId="74B57AA6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469747E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14:paraId="7CA6D605" w14:textId="016B9244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</w:tcPr>
          <w:p w14:paraId="276D6C43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D25DD" w:rsidRPr="00D65897" w14:paraId="7D5D4338" w14:textId="77777777" w:rsidTr="00B37D45">
        <w:tc>
          <w:tcPr>
            <w:tcW w:w="531" w:type="dxa"/>
          </w:tcPr>
          <w:p w14:paraId="2866E775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5" w:type="dxa"/>
          </w:tcPr>
          <w:p w14:paraId="0ECA2D6D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Понятие середины игры. Стратегические задачи.</w:t>
            </w:r>
          </w:p>
        </w:tc>
        <w:tc>
          <w:tcPr>
            <w:tcW w:w="709" w:type="dxa"/>
          </w:tcPr>
          <w:p w14:paraId="7D3D71BB" w14:textId="13E126DF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941098C" w14:textId="505F16A8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14:paraId="0F180805" w14:textId="65288865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</w:tcPr>
          <w:p w14:paraId="27F85839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D25DD" w:rsidRPr="00D65897" w14:paraId="10168041" w14:textId="77777777" w:rsidTr="00B37D45">
        <w:tc>
          <w:tcPr>
            <w:tcW w:w="531" w:type="dxa"/>
          </w:tcPr>
          <w:p w14:paraId="7DE8A43D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</w:tcPr>
          <w:p w14:paraId="60F1C3C0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Шахматная тактика. Решение творческих заданий.</w:t>
            </w:r>
          </w:p>
        </w:tc>
        <w:tc>
          <w:tcPr>
            <w:tcW w:w="709" w:type="dxa"/>
          </w:tcPr>
          <w:p w14:paraId="35EF85E0" w14:textId="49368856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0EFB625" w14:textId="6EF10FED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14:paraId="472B8621" w14:textId="16A4B0C8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</w:tcPr>
          <w:p w14:paraId="6BC56DE9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D25DD" w:rsidRPr="00D65897" w14:paraId="341D4934" w14:textId="77777777" w:rsidTr="00B37D45">
        <w:tc>
          <w:tcPr>
            <w:tcW w:w="531" w:type="dxa"/>
          </w:tcPr>
          <w:p w14:paraId="4A42F3C9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5" w:type="dxa"/>
          </w:tcPr>
          <w:p w14:paraId="058F4C60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Правила игры в соревнованиях</w:t>
            </w:r>
          </w:p>
        </w:tc>
        <w:tc>
          <w:tcPr>
            <w:tcW w:w="709" w:type="dxa"/>
          </w:tcPr>
          <w:p w14:paraId="6571B6FF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6863059" w14:textId="7F3874EA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74F9ACC2" w14:textId="38170C40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</w:tcPr>
          <w:p w14:paraId="296573EE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D25DD" w:rsidRPr="00D65897" w14:paraId="0F95B235" w14:textId="77777777" w:rsidTr="00B37D45">
        <w:tc>
          <w:tcPr>
            <w:tcW w:w="531" w:type="dxa"/>
          </w:tcPr>
          <w:p w14:paraId="628E1E44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5" w:type="dxa"/>
          </w:tcPr>
          <w:p w14:paraId="012BF065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Чемпионы мира по шахматам</w:t>
            </w:r>
          </w:p>
        </w:tc>
        <w:tc>
          <w:tcPr>
            <w:tcW w:w="709" w:type="dxa"/>
          </w:tcPr>
          <w:p w14:paraId="0DB2166E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413353C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6FEDF169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16532A97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D25DD" w:rsidRPr="00D65897" w14:paraId="2B81DC25" w14:textId="77777777" w:rsidTr="00B37D45">
        <w:tc>
          <w:tcPr>
            <w:tcW w:w="531" w:type="dxa"/>
          </w:tcPr>
          <w:p w14:paraId="7CE25C70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5" w:type="dxa"/>
          </w:tcPr>
          <w:p w14:paraId="130135F1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Открытые дебюты</w:t>
            </w:r>
          </w:p>
        </w:tc>
        <w:tc>
          <w:tcPr>
            <w:tcW w:w="709" w:type="dxa"/>
          </w:tcPr>
          <w:p w14:paraId="307F1EC4" w14:textId="588EEA66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7CC123B" w14:textId="4500CA6C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0AE430C9" w14:textId="0725B4F6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 w14:paraId="6F305034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D25DD" w:rsidRPr="00D65897" w14:paraId="54B3771B" w14:textId="77777777" w:rsidTr="00B37D45">
        <w:tc>
          <w:tcPr>
            <w:tcW w:w="531" w:type="dxa"/>
          </w:tcPr>
          <w:p w14:paraId="2FE737A8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5" w:type="dxa"/>
          </w:tcPr>
          <w:p w14:paraId="544EF50E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Простейшие окончания</w:t>
            </w:r>
          </w:p>
        </w:tc>
        <w:tc>
          <w:tcPr>
            <w:tcW w:w="709" w:type="dxa"/>
          </w:tcPr>
          <w:p w14:paraId="741C0FCC" w14:textId="295657E4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396ECA8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0001EA70" w14:textId="344E0149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 w14:paraId="648B7279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D25DD" w:rsidRPr="00D65897" w14:paraId="683560F3" w14:textId="77777777" w:rsidTr="00B37D45">
        <w:tc>
          <w:tcPr>
            <w:tcW w:w="531" w:type="dxa"/>
          </w:tcPr>
          <w:p w14:paraId="03ED24C6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5" w:type="dxa"/>
          </w:tcPr>
          <w:p w14:paraId="3BA86ADD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Пешечные структуры (слабые и сильные). Хорошие и плохие поля для расположения фигур</w:t>
            </w:r>
          </w:p>
        </w:tc>
        <w:tc>
          <w:tcPr>
            <w:tcW w:w="709" w:type="dxa"/>
          </w:tcPr>
          <w:p w14:paraId="47187D32" w14:textId="2C254764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187C9FF" w14:textId="5EF0C609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14:paraId="215D0585" w14:textId="686EA8AA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</w:tcPr>
          <w:p w14:paraId="08A9768B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D25DD" w:rsidRPr="00D65897" w14:paraId="192F1FFD" w14:textId="77777777" w:rsidTr="00B37D45">
        <w:tc>
          <w:tcPr>
            <w:tcW w:w="531" w:type="dxa"/>
          </w:tcPr>
          <w:p w14:paraId="62D53BCB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5" w:type="dxa"/>
          </w:tcPr>
          <w:p w14:paraId="2963BBB4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Тактические приемы (нападение, защита, двойной удар, связка, уничтожение защиты, отвлечение). Итоговое занятие</w:t>
            </w:r>
          </w:p>
        </w:tc>
        <w:tc>
          <w:tcPr>
            <w:tcW w:w="709" w:type="dxa"/>
          </w:tcPr>
          <w:p w14:paraId="7224C3E0" w14:textId="24787D45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77B6044" w14:textId="330C3A15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14:paraId="2328B5CB" w14:textId="5642B71A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</w:tcPr>
          <w:p w14:paraId="6BD30336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D25DD" w:rsidRPr="00D65897" w14:paraId="73EFF92A" w14:textId="77777777" w:rsidTr="00B37D45">
        <w:tc>
          <w:tcPr>
            <w:tcW w:w="531" w:type="dxa"/>
          </w:tcPr>
          <w:p w14:paraId="3FEAD9A5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5" w:type="dxa"/>
          </w:tcPr>
          <w:p w14:paraId="2FAC5347" w14:textId="77777777" w:rsidR="00DD25DD" w:rsidRPr="00D65897" w:rsidRDefault="001E1969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Углубленное медицинское обследование</w:t>
            </w:r>
          </w:p>
        </w:tc>
        <w:tc>
          <w:tcPr>
            <w:tcW w:w="709" w:type="dxa"/>
          </w:tcPr>
          <w:p w14:paraId="01039773" w14:textId="77777777" w:rsidR="00DD25DD" w:rsidRPr="00D65897" w:rsidRDefault="001E1969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1D5C34A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00B19D51" w14:textId="77777777" w:rsidR="00DD25DD" w:rsidRPr="00D65897" w:rsidRDefault="001E1969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</w:tcPr>
          <w:p w14:paraId="38ECEA94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D25DD" w:rsidRPr="00D65897" w14:paraId="5725D05E" w14:textId="77777777" w:rsidTr="00B37D45">
        <w:tc>
          <w:tcPr>
            <w:tcW w:w="531" w:type="dxa"/>
          </w:tcPr>
          <w:p w14:paraId="5836ADE0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5" w:type="dxa"/>
          </w:tcPr>
          <w:p w14:paraId="44B960B0" w14:textId="77777777" w:rsidR="00DD25DD" w:rsidRPr="00D65897" w:rsidRDefault="001E1969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Контрольные испытания</w:t>
            </w:r>
          </w:p>
        </w:tc>
        <w:tc>
          <w:tcPr>
            <w:tcW w:w="709" w:type="dxa"/>
          </w:tcPr>
          <w:p w14:paraId="16BF1283" w14:textId="686712DC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B35E583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1DB295BA" w14:textId="34AEAF28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</w:tcPr>
          <w:p w14:paraId="6726D0D1" w14:textId="77777777" w:rsidR="00DD25DD" w:rsidRPr="00D65897" w:rsidRDefault="002A1BA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D25DD" w:rsidRPr="00D65897" w14:paraId="138F9AD7" w14:textId="77777777" w:rsidTr="00B37D45">
        <w:tc>
          <w:tcPr>
            <w:tcW w:w="531" w:type="dxa"/>
          </w:tcPr>
          <w:p w14:paraId="60B79C4F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EF46DB1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212E31" w14:textId="30B092B6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4DF5D043" w14:textId="23CA2E73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8" w:type="dxa"/>
          </w:tcPr>
          <w:p w14:paraId="6A43789A" w14:textId="20B48053" w:rsidR="00DD25DD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01" w:type="dxa"/>
          </w:tcPr>
          <w:p w14:paraId="397689C2" w14:textId="77777777" w:rsidR="00DD25DD" w:rsidRPr="00D65897" w:rsidRDefault="00DD25DD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33E8E6" w14:textId="77777777" w:rsidR="00DD25DD" w:rsidRPr="00D65897" w:rsidRDefault="00DD25DD" w:rsidP="00D658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7A7B45" w14:textId="77777777" w:rsidR="003140A4" w:rsidRPr="0061332D" w:rsidRDefault="003140A4" w:rsidP="00D6589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2D">
        <w:rPr>
          <w:rFonts w:ascii="Times New Roman" w:hAnsi="Times New Roman" w:cs="Times New Roman"/>
          <w:b/>
          <w:sz w:val="24"/>
          <w:szCs w:val="24"/>
        </w:rPr>
        <w:t>Содержание занятий</w:t>
      </w:r>
      <w:r w:rsidR="0061332D" w:rsidRPr="0061332D">
        <w:rPr>
          <w:rFonts w:ascii="Times New Roman" w:hAnsi="Times New Roman" w:cs="Times New Roman"/>
          <w:b/>
          <w:sz w:val="24"/>
          <w:szCs w:val="24"/>
        </w:rPr>
        <w:t xml:space="preserve"> 1-го обучения</w:t>
      </w:r>
    </w:p>
    <w:p w14:paraId="334411A9" w14:textId="77777777" w:rsidR="00E27E19" w:rsidRDefault="003140A4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 xml:space="preserve">Техника безопасности. Профилактика травматизма. </w:t>
      </w:r>
    </w:p>
    <w:p w14:paraId="0F1F4622" w14:textId="7121A857" w:rsidR="003140A4" w:rsidRPr="00E27E19" w:rsidRDefault="003140A4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 xml:space="preserve">Техника безопасности при занятиях шахматами. Гигиена, закаливание, режим тренировочных занятий и отдыха. Питание, самоконтроль. Оказание </w:t>
      </w:r>
      <w:proofErr w:type="spellStart"/>
      <w:r w:rsidRPr="00E27E19">
        <w:rPr>
          <w:rFonts w:ascii="Times New Roman" w:hAnsi="Times New Roman" w:cs="Times New Roman"/>
          <w:sz w:val="24"/>
          <w:szCs w:val="24"/>
        </w:rPr>
        <w:t>ипервой</w:t>
      </w:r>
      <w:proofErr w:type="spellEnd"/>
      <w:r w:rsidRPr="00E27E19">
        <w:rPr>
          <w:rFonts w:ascii="Times New Roman" w:hAnsi="Times New Roman" w:cs="Times New Roman"/>
          <w:sz w:val="24"/>
          <w:szCs w:val="24"/>
        </w:rPr>
        <w:t xml:space="preserve"> помощи при травмах.</w:t>
      </w:r>
    </w:p>
    <w:p w14:paraId="3DD23110" w14:textId="77777777" w:rsidR="003140A4" w:rsidRPr="00D65897" w:rsidRDefault="003140A4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Поведение на улице во время движения к месту занятия. Безопасный маршрут.</w:t>
      </w:r>
    </w:p>
    <w:p w14:paraId="2E99E4A1" w14:textId="77777777" w:rsidR="00E27E19" w:rsidRDefault="003140A4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 xml:space="preserve">Правила игры. Вводные, контрольные, итоговые занятия. </w:t>
      </w:r>
    </w:p>
    <w:p w14:paraId="7793131E" w14:textId="65454CA3" w:rsidR="003140A4" w:rsidRPr="00E27E19" w:rsidRDefault="003140A4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 xml:space="preserve">Теория: шахматная доска, поля, фигуры, ходы фигур. Ценность фигур. </w:t>
      </w:r>
    </w:p>
    <w:p w14:paraId="60515504" w14:textId="77777777" w:rsidR="003140A4" w:rsidRPr="00D65897" w:rsidRDefault="003140A4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Простые игры с фигурами, лабиринты, взятия фигур, «часовые».</w:t>
      </w:r>
    </w:p>
    <w:p w14:paraId="2B3762AE" w14:textId="60E4BF0A" w:rsidR="003140A4" w:rsidRPr="00D65897" w:rsidRDefault="003140A4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История шахмат..</w:t>
      </w:r>
    </w:p>
    <w:p w14:paraId="06D17A17" w14:textId="77777777" w:rsidR="003140A4" w:rsidRPr="00D65897" w:rsidRDefault="00BF7592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Теория: Легенда возникновения шахматной игры, древние шахматы, путешествие шахмат по миру. Шахматы в жизни Петра </w:t>
      </w:r>
      <w:r w:rsidRPr="00D6589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5897">
        <w:rPr>
          <w:rFonts w:ascii="Times New Roman" w:hAnsi="Times New Roman" w:cs="Times New Roman"/>
          <w:sz w:val="24"/>
          <w:szCs w:val="24"/>
        </w:rPr>
        <w:t>, Пушкина и других великих людей.</w:t>
      </w:r>
    </w:p>
    <w:p w14:paraId="2370AC24" w14:textId="77777777" w:rsidR="00E27E19" w:rsidRDefault="00BF7592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 xml:space="preserve">Понятие дебюта. Принципы игры в дебюте. Ошибки в дебюте. Миниатюры. </w:t>
      </w:r>
    </w:p>
    <w:p w14:paraId="5F299FFF" w14:textId="1E970A3E" w:rsidR="00BF7592" w:rsidRPr="00E27E19" w:rsidRDefault="00BF7592" w:rsidP="00E27E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>Теория: Борьба за центр, развитие фигур, безопасность короля.</w:t>
      </w:r>
    </w:p>
    <w:p w14:paraId="5AEBD3C6" w14:textId="77777777" w:rsidR="00BF7592" w:rsidRPr="00D65897" w:rsidRDefault="00BF7592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разбор партий, тематические игры с записью.</w:t>
      </w:r>
    </w:p>
    <w:p w14:paraId="6FDA8544" w14:textId="77777777" w:rsidR="00E27E19" w:rsidRDefault="00BF7592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 xml:space="preserve">Понятие окончания. Стратегические задачи. </w:t>
      </w:r>
      <w:proofErr w:type="spellStart"/>
      <w:r w:rsidRPr="00E27E19">
        <w:rPr>
          <w:rFonts w:ascii="Times New Roman" w:hAnsi="Times New Roman" w:cs="Times New Roman"/>
          <w:sz w:val="24"/>
          <w:szCs w:val="24"/>
        </w:rPr>
        <w:t>Матование</w:t>
      </w:r>
      <w:proofErr w:type="spellEnd"/>
      <w:r w:rsidRPr="00E27E19">
        <w:rPr>
          <w:rFonts w:ascii="Times New Roman" w:hAnsi="Times New Roman" w:cs="Times New Roman"/>
          <w:sz w:val="24"/>
          <w:szCs w:val="24"/>
        </w:rPr>
        <w:t xml:space="preserve"> одинокого короля. </w:t>
      </w:r>
    </w:p>
    <w:p w14:paraId="373E513A" w14:textId="61616131" w:rsidR="00BF7592" w:rsidRPr="00E27E19" w:rsidRDefault="00BF7592" w:rsidP="00E27E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>Теория: линейный мат, мат ферзем, ладьей, двумя слонами.</w:t>
      </w:r>
    </w:p>
    <w:p w14:paraId="6CBEEDCB" w14:textId="77777777" w:rsidR="00BF7592" w:rsidRPr="00D65897" w:rsidRDefault="00BF7592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Разбор окончаний.</w:t>
      </w:r>
    </w:p>
    <w:p w14:paraId="7969A51D" w14:textId="77777777" w:rsidR="00E27E19" w:rsidRDefault="00BF7592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>Понятие середины игры. Стратегические задачи</w:t>
      </w:r>
      <w:r w:rsidR="00607ECA" w:rsidRPr="00E27E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8160A7" w14:textId="76E2E49F" w:rsidR="00607ECA" w:rsidRPr="00E27E19" w:rsidRDefault="00607ECA" w:rsidP="00E27E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>Теория: Миттельшпиль. Статическое и динамическое развитие игры.</w:t>
      </w:r>
    </w:p>
    <w:p w14:paraId="2B65AFBA" w14:textId="77777777" w:rsidR="00607ECA" w:rsidRPr="00D65897" w:rsidRDefault="00607ECA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Разбор партий, игры с записью.</w:t>
      </w:r>
    </w:p>
    <w:p w14:paraId="1DD8A0C2" w14:textId="77777777" w:rsidR="00E27E19" w:rsidRDefault="00607ECA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 xml:space="preserve">Тактика. </w:t>
      </w:r>
    </w:p>
    <w:p w14:paraId="353A0570" w14:textId="00555E0F" w:rsidR="00607ECA" w:rsidRPr="00E27E19" w:rsidRDefault="00E27E19" w:rsidP="00E27E1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07ECA" w:rsidRPr="00E27E19">
        <w:rPr>
          <w:rFonts w:ascii="Times New Roman" w:hAnsi="Times New Roman" w:cs="Times New Roman"/>
          <w:sz w:val="24"/>
          <w:szCs w:val="24"/>
        </w:rPr>
        <w:t>Теория: Стандартные тактические приемы. Понятие «тактическая слабость».</w:t>
      </w:r>
    </w:p>
    <w:p w14:paraId="0DEF60CC" w14:textId="77777777" w:rsidR="00607ECA" w:rsidRPr="00D65897" w:rsidRDefault="00607ECA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lastRenderedPageBreak/>
        <w:t>Практика: решение задач.</w:t>
      </w:r>
    </w:p>
    <w:p w14:paraId="6957D12B" w14:textId="77777777" w:rsidR="00E27E19" w:rsidRDefault="00607ECA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 xml:space="preserve">Правила игры в соревнованиях. </w:t>
      </w:r>
    </w:p>
    <w:p w14:paraId="33168435" w14:textId="515C9F4B" w:rsidR="00607ECA" w:rsidRPr="00E27E19" w:rsidRDefault="00607ECA" w:rsidP="00E27E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>Теория: системы проведения шахматных соревнований.</w:t>
      </w:r>
    </w:p>
    <w:p w14:paraId="01DAA28D" w14:textId="77777777" w:rsidR="00607ECA" w:rsidRPr="00D65897" w:rsidRDefault="00607ECA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Практика: Осваивание проведение турниров с помощью программы </w:t>
      </w:r>
      <w:r w:rsidR="00587DA8" w:rsidRPr="00D65897">
        <w:rPr>
          <w:rFonts w:ascii="Times New Roman" w:hAnsi="Times New Roman" w:cs="Times New Roman"/>
          <w:sz w:val="24"/>
          <w:szCs w:val="24"/>
        </w:rPr>
        <w:t>«</w:t>
      </w:r>
      <w:r w:rsidR="00587DA8" w:rsidRPr="00D65897">
        <w:rPr>
          <w:rFonts w:ascii="Times New Roman" w:hAnsi="Times New Roman" w:cs="Times New Roman"/>
          <w:sz w:val="24"/>
          <w:szCs w:val="24"/>
          <w:lang w:val="en-US"/>
        </w:rPr>
        <w:t>Swiss</w:t>
      </w:r>
      <w:r w:rsidR="00587DA8" w:rsidRPr="00D65897">
        <w:rPr>
          <w:rFonts w:ascii="Times New Roman" w:hAnsi="Times New Roman" w:cs="Times New Roman"/>
          <w:sz w:val="24"/>
          <w:szCs w:val="24"/>
        </w:rPr>
        <w:t xml:space="preserve"> </w:t>
      </w:r>
      <w:r w:rsidR="00587DA8" w:rsidRPr="00D65897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587DA8" w:rsidRPr="00D65897">
        <w:rPr>
          <w:rFonts w:ascii="Times New Roman" w:hAnsi="Times New Roman" w:cs="Times New Roman"/>
          <w:sz w:val="24"/>
          <w:szCs w:val="24"/>
        </w:rPr>
        <w:t>».</w:t>
      </w:r>
    </w:p>
    <w:p w14:paraId="3B9A9EAA" w14:textId="38F8C642" w:rsidR="00587DA8" w:rsidRPr="00D65897" w:rsidRDefault="00587DA8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Чемпионы мира по шахматам.  </w:t>
      </w:r>
    </w:p>
    <w:p w14:paraId="35C5B661" w14:textId="28BD4D95" w:rsidR="00587DA8" w:rsidRPr="00D65897" w:rsidRDefault="00587DA8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Открытые дебюты. </w:t>
      </w:r>
    </w:p>
    <w:p w14:paraId="7CF270D1" w14:textId="77777777" w:rsidR="00587DA8" w:rsidRPr="00D65897" w:rsidRDefault="00587DA8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Теория – Королевский гамбит, Итальянская партия, Шотландская партия.</w:t>
      </w:r>
    </w:p>
    <w:p w14:paraId="7BDEE9FF" w14:textId="77777777" w:rsidR="00587DA8" w:rsidRPr="00D65897" w:rsidRDefault="00587DA8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Игра с записью, разбор партий.</w:t>
      </w:r>
    </w:p>
    <w:p w14:paraId="31C3E761" w14:textId="47D928C6" w:rsidR="00587DA8" w:rsidRPr="00D65897" w:rsidRDefault="00587DA8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Простейшие окончания.</w:t>
      </w:r>
    </w:p>
    <w:p w14:paraId="439044F0" w14:textId="77777777" w:rsidR="00587DA8" w:rsidRPr="00D65897" w:rsidRDefault="00587DA8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Теория: Король с пешкой против короля. Пешка против пешки и т.п.</w:t>
      </w:r>
    </w:p>
    <w:p w14:paraId="10B176B8" w14:textId="77777777" w:rsidR="00B62B13" w:rsidRPr="00D65897" w:rsidRDefault="00B62B13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разыгрывание окончаний.</w:t>
      </w:r>
    </w:p>
    <w:p w14:paraId="032427EC" w14:textId="69A664A5" w:rsidR="00B62B13" w:rsidRPr="00D65897" w:rsidRDefault="00B62B13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Пешечные структуры. Хорошие и плохие поля для расположения фигур. </w:t>
      </w:r>
    </w:p>
    <w:p w14:paraId="1D1C2941" w14:textId="77777777" w:rsidR="00B62B13" w:rsidRPr="00D65897" w:rsidRDefault="00B62B13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Теория: Правила расположения фигур и пешек на доске. </w:t>
      </w:r>
      <w:r w:rsidR="00F212FF" w:rsidRPr="00D65897">
        <w:rPr>
          <w:rFonts w:ascii="Times New Roman" w:hAnsi="Times New Roman" w:cs="Times New Roman"/>
          <w:sz w:val="24"/>
          <w:szCs w:val="24"/>
        </w:rPr>
        <w:t>Понятие плана игры.</w:t>
      </w:r>
    </w:p>
    <w:p w14:paraId="5C677602" w14:textId="77777777" w:rsidR="00F212FF" w:rsidRPr="00D65897" w:rsidRDefault="00F212FF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Игра с записью, разбор партий.</w:t>
      </w:r>
    </w:p>
    <w:p w14:paraId="082721F1" w14:textId="2F6FF0B3" w:rsidR="00F212FF" w:rsidRPr="00D65897" w:rsidRDefault="00F212FF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Тактические приемы. </w:t>
      </w:r>
    </w:p>
    <w:p w14:paraId="604DCDA6" w14:textId="77777777" w:rsidR="00F212FF" w:rsidRPr="00D65897" w:rsidRDefault="00F212FF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Теория: Стандартные тактические приемы, понятие комбинации. </w:t>
      </w:r>
    </w:p>
    <w:p w14:paraId="23D754DD" w14:textId="77777777" w:rsidR="00F212FF" w:rsidRPr="00D65897" w:rsidRDefault="00F212FF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Решение задач, игры с записью.</w:t>
      </w:r>
    </w:p>
    <w:p w14:paraId="16DF69EB" w14:textId="22C24AA3" w:rsidR="00F212FF" w:rsidRPr="00D65897" w:rsidRDefault="00F212FF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Углубленный медицинский осмотр</w:t>
      </w:r>
    </w:p>
    <w:p w14:paraId="13EF28BA" w14:textId="69105819" w:rsidR="00F212FF" w:rsidRPr="00D65897" w:rsidRDefault="00F212FF" w:rsidP="00D658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Контрольные испытания</w:t>
      </w:r>
      <w:r w:rsidR="00E27E19">
        <w:rPr>
          <w:rFonts w:ascii="Times New Roman" w:hAnsi="Times New Roman" w:cs="Times New Roman"/>
          <w:sz w:val="24"/>
          <w:szCs w:val="24"/>
        </w:rPr>
        <w:t>.</w:t>
      </w:r>
    </w:p>
    <w:p w14:paraId="58FA1E91" w14:textId="77777777" w:rsidR="00BF7592" w:rsidRPr="00D65897" w:rsidRDefault="00BF7592" w:rsidP="00D658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386F5" w14:textId="77777777" w:rsidR="0061332D" w:rsidRDefault="0061332D" w:rsidP="00D6589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0D1629" w14:textId="77777777" w:rsidR="0061332D" w:rsidRDefault="0061332D" w:rsidP="00D6589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17DC5D" w14:textId="77777777" w:rsidR="00F212FF" w:rsidRPr="0061332D" w:rsidRDefault="00F212FF" w:rsidP="00D6589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2D">
        <w:rPr>
          <w:rFonts w:ascii="Times New Roman" w:hAnsi="Times New Roman" w:cs="Times New Roman"/>
          <w:b/>
          <w:sz w:val="24"/>
          <w:szCs w:val="24"/>
        </w:rPr>
        <w:t>Учебно-тематический план группы спортивно - оздоровительного этапа</w:t>
      </w:r>
    </w:p>
    <w:p w14:paraId="0F77F0D0" w14:textId="4CD71EEB" w:rsidR="00BD77C8" w:rsidRPr="00BD77C8" w:rsidRDefault="00F212FF" w:rsidP="00BD77C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2D">
        <w:rPr>
          <w:rFonts w:ascii="Times New Roman" w:hAnsi="Times New Roman" w:cs="Times New Roman"/>
          <w:b/>
          <w:sz w:val="24"/>
          <w:szCs w:val="24"/>
        </w:rPr>
        <w:t>2-й год  обучения</w:t>
      </w:r>
    </w:p>
    <w:p w14:paraId="3FC1354E" w14:textId="77777777" w:rsidR="00BD77C8" w:rsidRPr="0061332D" w:rsidRDefault="00BD77C8" w:rsidP="00D6589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709"/>
        <w:gridCol w:w="1417"/>
        <w:gridCol w:w="1358"/>
        <w:gridCol w:w="1301"/>
      </w:tblGrid>
      <w:tr w:rsidR="00F212FF" w:rsidRPr="00D65897" w14:paraId="777325C8" w14:textId="77777777" w:rsidTr="00BD77C8">
        <w:tc>
          <w:tcPr>
            <w:tcW w:w="567" w:type="dxa"/>
          </w:tcPr>
          <w:p w14:paraId="21B22342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14:paraId="49FF5FC3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" w:type="dxa"/>
          </w:tcPr>
          <w:p w14:paraId="65098BF0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</w:tcPr>
          <w:p w14:paraId="3A4A56B2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58" w:type="dxa"/>
          </w:tcPr>
          <w:p w14:paraId="50ECC2B4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01" w:type="dxa"/>
          </w:tcPr>
          <w:p w14:paraId="25F65DA4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F212FF" w:rsidRPr="00D65897" w14:paraId="7516B454" w14:textId="77777777" w:rsidTr="00BD77C8">
        <w:tc>
          <w:tcPr>
            <w:tcW w:w="567" w:type="dxa"/>
          </w:tcPr>
          <w:p w14:paraId="177D5542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E3C7229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Профилактика травматизма</w:t>
            </w:r>
          </w:p>
        </w:tc>
        <w:tc>
          <w:tcPr>
            <w:tcW w:w="709" w:type="dxa"/>
          </w:tcPr>
          <w:p w14:paraId="2FF456AD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BAE0523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14:paraId="6E07E4D5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3FE2A668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212FF" w:rsidRPr="00D65897" w14:paraId="698D9DEA" w14:textId="77777777" w:rsidTr="00BD77C8">
        <w:tc>
          <w:tcPr>
            <w:tcW w:w="567" w:type="dxa"/>
          </w:tcPr>
          <w:p w14:paraId="0310DE79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3933876C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Основы судейства и классификации. Спортивные звания. </w:t>
            </w:r>
            <w:r w:rsidR="00655A59" w:rsidRPr="00D65897">
              <w:rPr>
                <w:rFonts w:ascii="Times New Roman" w:hAnsi="Times New Roman" w:cs="Times New Roman"/>
                <w:sz w:val="24"/>
                <w:szCs w:val="24"/>
              </w:rPr>
              <w:t>Рейтинги и разряды.</w:t>
            </w:r>
          </w:p>
        </w:tc>
        <w:tc>
          <w:tcPr>
            <w:tcW w:w="709" w:type="dxa"/>
          </w:tcPr>
          <w:p w14:paraId="08DF0E4F" w14:textId="0EFDD4C7" w:rsidR="00F212FF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034AF88" w14:textId="017CFB36" w:rsidR="00F212FF" w:rsidRPr="00D65897" w:rsidRDefault="00762DE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14:paraId="303EF582" w14:textId="2A531856" w:rsidR="00F212FF" w:rsidRPr="00D65897" w:rsidRDefault="00762DE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</w:tcPr>
          <w:p w14:paraId="7A5D54DD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F212FF" w:rsidRPr="00D65897" w14:paraId="1BE2267A" w14:textId="77777777" w:rsidTr="00BD77C8">
        <w:tc>
          <w:tcPr>
            <w:tcW w:w="567" w:type="dxa"/>
          </w:tcPr>
          <w:p w14:paraId="78F00F1E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2C80EE6E" w14:textId="77777777" w:rsidR="00F212FF" w:rsidRPr="00D65897" w:rsidRDefault="00655A59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Классические партии</w:t>
            </w:r>
          </w:p>
        </w:tc>
        <w:tc>
          <w:tcPr>
            <w:tcW w:w="709" w:type="dxa"/>
          </w:tcPr>
          <w:p w14:paraId="6947C79A" w14:textId="5E2BCCD5" w:rsidR="00F212FF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01C15064" w14:textId="3F766EEF" w:rsidR="00F212FF" w:rsidRPr="00D65897" w:rsidRDefault="00762DE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14:paraId="7035BFF3" w14:textId="540708D1" w:rsidR="00F212FF" w:rsidRPr="00D65897" w:rsidRDefault="00762DE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</w:tcPr>
          <w:p w14:paraId="5911D340" w14:textId="77777777" w:rsidR="00F212FF" w:rsidRPr="00D65897" w:rsidRDefault="00655A59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F212FF" w:rsidRPr="00D65897" w14:paraId="5D735B6B" w14:textId="77777777" w:rsidTr="00BD77C8">
        <w:tc>
          <w:tcPr>
            <w:tcW w:w="567" w:type="dxa"/>
          </w:tcPr>
          <w:p w14:paraId="4DEAE332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471ADCF1" w14:textId="77777777" w:rsidR="00F212FF" w:rsidRPr="00D65897" w:rsidRDefault="00655A59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Полуоткрытые и закрытые</w:t>
            </w:r>
            <w:r w:rsidR="00F212FF" w:rsidRPr="00D65897">
              <w:rPr>
                <w:rFonts w:ascii="Times New Roman" w:hAnsi="Times New Roman" w:cs="Times New Roman"/>
                <w:sz w:val="24"/>
                <w:szCs w:val="24"/>
              </w:rPr>
              <w:t xml:space="preserve"> дебют</w:t>
            </w: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37D45" w:rsidRPr="00D65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C9AD2FA" w14:textId="1A032E1B" w:rsidR="00F212FF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0A9CC153" w14:textId="2EB10D96" w:rsidR="00F212FF" w:rsidRPr="00D65897" w:rsidRDefault="00762DE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</w:tcPr>
          <w:p w14:paraId="3AB15469" w14:textId="473730BC" w:rsidR="00F212FF" w:rsidRPr="00D65897" w:rsidRDefault="00655A59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</w:tcPr>
          <w:p w14:paraId="40001005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</w:tr>
      <w:tr w:rsidR="00F212FF" w:rsidRPr="00D65897" w14:paraId="286058CD" w14:textId="77777777" w:rsidTr="00BD77C8">
        <w:tc>
          <w:tcPr>
            <w:tcW w:w="567" w:type="dxa"/>
          </w:tcPr>
          <w:p w14:paraId="2D86FC47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2E88F28E" w14:textId="77777777" w:rsidR="00F212FF" w:rsidRPr="00D65897" w:rsidRDefault="00655A59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r w:rsidR="00F212FF" w:rsidRPr="00D65897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</w:t>
            </w: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: пешка против фигуры, фигура против фигуры и пешки</w:t>
            </w:r>
          </w:p>
        </w:tc>
        <w:tc>
          <w:tcPr>
            <w:tcW w:w="709" w:type="dxa"/>
          </w:tcPr>
          <w:p w14:paraId="56CE055B" w14:textId="7AAFB888" w:rsidR="00F212FF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38B050BF" w14:textId="6B13A8E4" w:rsidR="00F212FF" w:rsidRPr="00D65897" w:rsidRDefault="00762DE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14:paraId="5F167D50" w14:textId="67BC1AA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</w:tcPr>
          <w:p w14:paraId="7CD23C4D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F212FF" w:rsidRPr="00D65897" w14:paraId="693D46DD" w14:textId="77777777" w:rsidTr="00BD77C8">
        <w:tc>
          <w:tcPr>
            <w:tcW w:w="567" w:type="dxa"/>
          </w:tcPr>
          <w:p w14:paraId="133B69A5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6950A91E" w14:textId="77777777" w:rsidR="00F212FF" w:rsidRPr="00D65897" w:rsidRDefault="00655A59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Сильные и слабые поля, построение простых планов игры</w:t>
            </w:r>
            <w:r w:rsidR="00F212FF" w:rsidRPr="00D65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674DD5B" w14:textId="296D1074" w:rsidR="00F212FF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5C5CD6C1" w14:textId="11F22E26" w:rsidR="00F212FF" w:rsidRPr="00D65897" w:rsidRDefault="00A10493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14:paraId="70A79D20" w14:textId="27618E9C" w:rsidR="00F212FF" w:rsidRPr="00D65897" w:rsidRDefault="00A10493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1" w:type="dxa"/>
          </w:tcPr>
          <w:p w14:paraId="6943CDDB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F212FF" w:rsidRPr="00D65897" w14:paraId="49FB33C5" w14:textId="77777777" w:rsidTr="00BD77C8">
        <w:tc>
          <w:tcPr>
            <w:tcW w:w="567" w:type="dxa"/>
          </w:tcPr>
          <w:p w14:paraId="6ED4733C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6755B4AA" w14:textId="77777777" w:rsidR="00F212FF" w:rsidRPr="00D65897" w:rsidRDefault="00B37D4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Тактические приемы (завлечение, перекрытие, блокада, освобождение пространства, рентген, сочетание приемов). Итоговое занятие</w:t>
            </w:r>
          </w:p>
        </w:tc>
        <w:tc>
          <w:tcPr>
            <w:tcW w:w="709" w:type="dxa"/>
          </w:tcPr>
          <w:p w14:paraId="5E00BEF0" w14:textId="0D1B4AE9" w:rsidR="00F212FF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5DA9ED94" w14:textId="4684D917" w:rsidR="00F212FF" w:rsidRPr="00D65897" w:rsidRDefault="00A10493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8" w:type="dxa"/>
          </w:tcPr>
          <w:p w14:paraId="5B0C3249" w14:textId="5B898951" w:rsidR="00F212FF" w:rsidRPr="00D65897" w:rsidRDefault="00A10493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</w:tcPr>
          <w:p w14:paraId="7DF20D75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F212FF" w:rsidRPr="00D65897" w14:paraId="3E0488B6" w14:textId="77777777" w:rsidTr="00BD77C8">
        <w:tc>
          <w:tcPr>
            <w:tcW w:w="567" w:type="dxa"/>
          </w:tcPr>
          <w:p w14:paraId="44FDE68E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5B82B531" w14:textId="77777777" w:rsidR="00F212FF" w:rsidRPr="00D65897" w:rsidRDefault="00B37D4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Игровая и соревновательная подготовка</w:t>
            </w:r>
          </w:p>
        </w:tc>
        <w:tc>
          <w:tcPr>
            <w:tcW w:w="709" w:type="dxa"/>
          </w:tcPr>
          <w:p w14:paraId="406E1050" w14:textId="0B458B5C" w:rsidR="00F212FF" w:rsidRPr="00D65897" w:rsidRDefault="00BD77C8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59749C09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6992F057" w14:textId="7A8B3590" w:rsidR="00F212FF" w:rsidRPr="00D65897" w:rsidRDefault="00A10493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1" w:type="dxa"/>
          </w:tcPr>
          <w:p w14:paraId="451B2919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F212FF" w:rsidRPr="00D65897" w14:paraId="4DFB9AB1" w14:textId="77777777" w:rsidTr="00BD77C8">
        <w:tc>
          <w:tcPr>
            <w:tcW w:w="567" w:type="dxa"/>
          </w:tcPr>
          <w:p w14:paraId="4EFD85C8" w14:textId="77777777" w:rsidR="00F212FF" w:rsidRPr="00D65897" w:rsidRDefault="00B37D4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6F02376C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Углубленное медицинское обследование</w:t>
            </w:r>
          </w:p>
        </w:tc>
        <w:tc>
          <w:tcPr>
            <w:tcW w:w="709" w:type="dxa"/>
          </w:tcPr>
          <w:p w14:paraId="43152E68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EA23582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4FEB7B04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17DB2A89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F212FF" w:rsidRPr="00D65897" w14:paraId="4CC85B5A" w14:textId="77777777" w:rsidTr="00BD77C8">
        <w:tc>
          <w:tcPr>
            <w:tcW w:w="567" w:type="dxa"/>
          </w:tcPr>
          <w:p w14:paraId="486A58BC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C27" w:rsidRPr="00D65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14:paraId="32DAF55F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Контрольные испытания</w:t>
            </w:r>
          </w:p>
        </w:tc>
        <w:tc>
          <w:tcPr>
            <w:tcW w:w="709" w:type="dxa"/>
          </w:tcPr>
          <w:p w14:paraId="15040585" w14:textId="77777777" w:rsidR="00F212FF" w:rsidRPr="00D65897" w:rsidRDefault="00B37D4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6548825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14:paraId="03F7E290" w14:textId="77777777" w:rsidR="00F212FF" w:rsidRPr="00D65897" w:rsidRDefault="00B37D45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</w:tcPr>
          <w:p w14:paraId="57BB7019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F212FF" w:rsidRPr="00D65897" w14:paraId="5E8D87FE" w14:textId="77777777" w:rsidTr="00BD77C8">
        <w:tc>
          <w:tcPr>
            <w:tcW w:w="567" w:type="dxa"/>
          </w:tcPr>
          <w:p w14:paraId="3D657798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8A9CB45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E81A18" w14:textId="672FFC89" w:rsidR="00F212FF" w:rsidRPr="00D65897" w:rsidRDefault="00A10493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14:paraId="773DC04A" w14:textId="6476BC66" w:rsidR="00F212FF" w:rsidRPr="00D65897" w:rsidRDefault="00A10493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58" w:type="dxa"/>
          </w:tcPr>
          <w:p w14:paraId="1706D238" w14:textId="4396344A" w:rsidR="00F212FF" w:rsidRPr="00D65897" w:rsidRDefault="00A10493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dxa"/>
          </w:tcPr>
          <w:p w14:paraId="7BBB6137" w14:textId="77777777" w:rsidR="00F212FF" w:rsidRPr="00D65897" w:rsidRDefault="00F212FF" w:rsidP="00D658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715C7" w14:textId="77777777" w:rsidR="00F212FF" w:rsidRPr="00D65897" w:rsidRDefault="00F212FF" w:rsidP="00D658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FB72D3" w14:textId="77777777" w:rsidR="00F212FF" w:rsidRPr="00D65897" w:rsidRDefault="00F212FF" w:rsidP="00D6589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70C220" w14:textId="77777777" w:rsidR="009F34A3" w:rsidRPr="0061332D" w:rsidRDefault="009F34A3" w:rsidP="00D65897">
      <w:pPr>
        <w:pStyle w:val="a3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2D">
        <w:rPr>
          <w:rFonts w:ascii="Times New Roman" w:hAnsi="Times New Roman" w:cs="Times New Roman"/>
          <w:b/>
          <w:sz w:val="24"/>
          <w:szCs w:val="24"/>
        </w:rPr>
        <w:t>Содержание тем программ</w:t>
      </w:r>
      <w:r w:rsidR="0061332D">
        <w:rPr>
          <w:rFonts w:ascii="Times New Roman" w:hAnsi="Times New Roman" w:cs="Times New Roman"/>
          <w:b/>
          <w:sz w:val="24"/>
          <w:szCs w:val="24"/>
        </w:rPr>
        <w:t xml:space="preserve"> 2 –го года обучения</w:t>
      </w:r>
    </w:p>
    <w:p w14:paraId="17D40552" w14:textId="372BE0C0" w:rsidR="009F34A3" w:rsidRPr="00D65897" w:rsidRDefault="009F34A3" w:rsidP="00D658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Техника безопасности. Профилактика травматизма. </w:t>
      </w:r>
      <w:proofErr w:type="spellStart"/>
      <w:r w:rsidRPr="00D65897">
        <w:rPr>
          <w:rFonts w:ascii="Times New Roman" w:hAnsi="Times New Roman" w:cs="Times New Roman"/>
          <w:sz w:val="24"/>
          <w:szCs w:val="24"/>
        </w:rPr>
        <w:t>Теория</w:t>
      </w:r>
      <w:r w:rsidR="00E27E19">
        <w:rPr>
          <w:rFonts w:ascii="Times New Roman" w:hAnsi="Times New Roman" w:cs="Times New Roman"/>
          <w:sz w:val="24"/>
          <w:szCs w:val="24"/>
        </w:rPr>
        <w:t>:</w:t>
      </w:r>
      <w:r w:rsidRPr="00D65897">
        <w:rPr>
          <w:rFonts w:ascii="Times New Roman" w:hAnsi="Times New Roman" w:cs="Times New Roman"/>
          <w:sz w:val="24"/>
          <w:szCs w:val="24"/>
        </w:rPr>
        <w:t>Техника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безопасности при занятиях шахматами. Гигиена, закаливание, режим тренировочных занятий и отдыха. Питание, самоконтроль. Оказание первой помощи при травмах. Поведение на улице во время движения к месту занятия. Безопасный маршрут.</w:t>
      </w:r>
    </w:p>
    <w:p w14:paraId="3BDCCE08" w14:textId="5C9BCAB5" w:rsidR="009F34A3" w:rsidRPr="00D65897" w:rsidRDefault="009F34A3" w:rsidP="00D658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Основы судейства и классификации. Спортивные звания, рейтинги и разряды. </w:t>
      </w:r>
    </w:p>
    <w:p w14:paraId="20D8DCCA" w14:textId="5FBC6662" w:rsidR="009F34A3" w:rsidRPr="00D65897" w:rsidRDefault="009F34A3" w:rsidP="00D658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Классические партии. </w:t>
      </w:r>
    </w:p>
    <w:p w14:paraId="3A9B054E" w14:textId="77777777" w:rsidR="009F34A3" w:rsidRPr="00D65897" w:rsidRDefault="009F34A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Теория: самые известные партии в истории: </w:t>
      </w:r>
      <w:proofErr w:type="spellStart"/>
      <w:r w:rsidRPr="00D65897">
        <w:rPr>
          <w:rFonts w:ascii="Times New Roman" w:hAnsi="Times New Roman" w:cs="Times New Roman"/>
          <w:sz w:val="24"/>
          <w:szCs w:val="24"/>
        </w:rPr>
        <w:t>Морфи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– Консультанты, Андерсен – Кизерицкий и др.</w:t>
      </w:r>
    </w:p>
    <w:p w14:paraId="68274598" w14:textId="77777777" w:rsidR="009F34A3" w:rsidRPr="00D65897" w:rsidRDefault="009F34A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Игра с записью, разбор.</w:t>
      </w:r>
    </w:p>
    <w:p w14:paraId="45A5C444" w14:textId="59B09544" w:rsidR="009F34A3" w:rsidRPr="00D65897" w:rsidRDefault="009F34A3" w:rsidP="00D658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Полуоткрытые и закрытые дебюты. </w:t>
      </w:r>
    </w:p>
    <w:p w14:paraId="03673BB3" w14:textId="77777777" w:rsidR="009F34A3" w:rsidRPr="00D65897" w:rsidRDefault="009F34A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Теория: Скандинавская защита, французская защита, сицилианская защита, ферзевый гамбит, </w:t>
      </w:r>
      <w:proofErr w:type="spellStart"/>
      <w:r w:rsidRPr="00D65897">
        <w:rPr>
          <w:rFonts w:ascii="Times New Roman" w:hAnsi="Times New Roman" w:cs="Times New Roman"/>
          <w:sz w:val="24"/>
          <w:szCs w:val="24"/>
        </w:rPr>
        <w:t>староиндийская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защита.</w:t>
      </w:r>
    </w:p>
    <w:p w14:paraId="2A69F115" w14:textId="77777777" w:rsidR="009F34A3" w:rsidRPr="00D65897" w:rsidRDefault="009F34A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Игра с записью, разбор.</w:t>
      </w:r>
    </w:p>
    <w:p w14:paraId="3D528F2A" w14:textId="665B3F79" w:rsidR="009F34A3" w:rsidRPr="00D65897" w:rsidRDefault="002941D3" w:rsidP="00D658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Теоретические окончания: пешка против фигуры, фигура против фигуры и пешки. </w:t>
      </w:r>
    </w:p>
    <w:p w14:paraId="234B249D" w14:textId="77777777" w:rsidR="002941D3" w:rsidRPr="00D65897" w:rsidRDefault="002941D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Теория: Теория конь, слон, ладья, ферзь против пешки. Конь, слон, ладья, ферзь против коня, слона, ладьи, ферзя с пешкой.</w:t>
      </w:r>
    </w:p>
    <w:p w14:paraId="14C85329" w14:textId="77777777" w:rsidR="002941D3" w:rsidRPr="00D65897" w:rsidRDefault="002941D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Игра с записью, разбор.</w:t>
      </w:r>
    </w:p>
    <w:p w14:paraId="642B013E" w14:textId="4B6E62ED" w:rsidR="002941D3" w:rsidRPr="00D65897" w:rsidRDefault="002941D3" w:rsidP="00D658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Сильные и слабые поля, построение простых планов игры. </w:t>
      </w:r>
    </w:p>
    <w:p w14:paraId="60DB8DF3" w14:textId="77777777" w:rsidR="002941D3" w:rsidRPr="00D65897" w:rsidRDefault="002941D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Теория: Выбор плана игры и его реализация. Использование сильных и слабых полей.</w:t>
      </w:r>
    </w:p>
    <w:p w14:paraId="61E188BA" w14:textId="77777777" w:rsidR="002941D3" w:rsidRPr="00D65897" w:rsidRDefault="002941D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Игра с записью, разбор.</w:t>
      </w:r>
    </w:p>
    <w:p w14:paraId="5D430C7B" w14:textId="339E15EC" w:rsidR="002941D3" w:rsidRPr="00E27E19" w:rsidRDefault="002941D3" w:rsidP="00D658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E19">
        <w:rPr>
          <w:rFonts w:ascii="Times New Roman" w:hAnsi="Times New Roman" w:cs="Times New Roman"/>
          <w:sz w:val="24"/>
          <w:szCs w:val="24"/>
        </w:rPr>
        <w:t>Тактические приемы (завлечение, перекрытие, блокада, освобождение пространства, рентген, сочетание приемов). Теория: сложные тактические приемы. Сочетания тактических приемов. Решение трехходовых комбинаций.</w:t>
      </w:r>
    </w:p>
    <w:p w14:paraId="7042AC9D" w14:textId="77777777" w:rsidR="002941D3" w:rsidRPr="00D65897" w:rsidRDefault="002941D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Практика: Игра с записью, разбор.</w:t>
      </w:r>
    </w:p>
    <w:p w14:paraId="48E4EC62" w14:textId="17612897" w:rsidR="002941D3" w:rsidRPr="00D65897" w:rsidRDefault="002941D3" w:rsidP="00D658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Игровая и соревновательная практика </w:t>
      </w:r>
    </w:p>
    <w:p w14:paraId="114D546E" w14:textId="055EDC43" w:rsidR="002941D3" w:rsidRPr="00D65897" w:rsidRDefault="002941D3" w:rsidP="00D658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 Углубленное медицинское обследование </w:t>
      </w:r>
    </w:p>
    <w:p w14:paraId="5EACB7DB" w14:textId="54DB8ED5" w:rsidR="002941D3" w:rsidRPr="00D65897" w:rsidRDefault="002941D3" w:rsidP="00D6589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Ко</w:t>
      </w:r>
      <w:r w:rsidR="000B338E" w:rsidRPr="00D65897">
        <w:rPr>
          <w:rFonts w:ascii="Times New Roman" w:hAnsi="Times New Roman" w:cs="Times New Roman"/>
          <w:sz w:val="24"/>
          <w:szCs w:val="24"/>
        </w:rPr>
        <w:t>н</w:t>
      </w:r>
      <w:r w:rsidRPr="00D65897">
        <w:rPr>
          <w:rFonts w:ascii="Times New Roman" w:hAnsi="Times New Roman" w:cs="Times New Roman"/>
          <w:sz w:val="24"/>
          <w:szCs w:val="24"/>
        </w:rPr>
        <w:t>трольные испытания</w:t>
      </w:r>
      <w:r w:rsidR="00E27E19">
        <w:rPr>
          <w:rFonts w:ascii="Times New Roman" w:hAnsi="Times New Roman" w:cs="Times New Roman"/>
          <w:sz w:val="24"/>
          <w:szCs w:val="24"/>
        </w:rPr>
        <w:t>.</w:t>
      </w:r>
    </w:p>
    <w:p w14:paraId="231639BB" w14:textId="77777777" w:rsidR="00346C27" w:rsidRPr="00D65897" w:rsidRDefault="00346C27" w:rsidP="00D6589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6B1875D" w14:textId="77777777" w:rsidR="00A62489" w:rsidRPr="0061332D" w:rsidRDefault="00346C27" w:rsidP="00D658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2D">
        <w:rPr>
          <w:rFonts w:ascii="Times New Roman" w:hAnsi="Times New Roman" w:cs="Times New Roman"/>
          <w:b/>
          <w:sz w:val="24"/>
          <w:szCs w:val="24"/>
        </w:rPr>
        <w:t xml:space="preserve">Организационно-педагогические условия и формы аттестации </w:t>
      </w:r>
    </w:p>
    <w:p w14:paraId="03A2B8C1" w14:textId="77777777" w:rsidR="00346C27" w:rsidRPr="00D65897" w:rsidRDefault="00A62489" w:rsidP="00D6589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(формы аттестации, оценочные и методические материалы, иные компоненты)</w:t>
      </w:r>
    </w:p>
    <w:p w14:paraId="14967FE9" w14:textId="77777777" w:rsidR="00A62489" w:rsidRPr="00D65897" w:rsidRDefault="00A62489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3.1. Методическое обеспечение программы:</w:t>
      </w:r>
    </w:p>
    <w:p w14:paraId="6CB5BF2B" w14:textId="77777777" w:rsidR="00A62489" w:rsidRPr="00D65897" w:rsidRDefault="00A62489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Учебный материал включает в себя шесть тем: «Шахматная доска», «Шахматные фигуры», «Начальная расстановка фигур», «Ходы и взятие фигур», «Цель шахматной партии», «Игра всеми фигурами из начального положения». На каждом из занятий прорабатывается элементарный шахматный материал  с углубленной проработкой отдельных тем. Основной упор делается на детальном изучении силы и слабости каждой шахматной фигуры, ее игровых возможностей. В программе предусмотрено, чтобы уже на первом этапе обучения дети сами могли оценивать сравнительную силу шахматных фигур, делать выводы о том, что ладья, к примеру, сильнее коня, а ферзь сильнее ладьи.</w:t>
      </w:r>
    </w:p>
    <w:p w14:paraId="1373D74D" w14:textId="77777777" w:rsidR="00A62489" w:rsidRPr="00D65897" w:rsidRDefault="00C7102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D65897">
        <w:rPr>
          <w:rFonts w:ascii="Times New Roman" w:hAnsi="Times New Roman" w:cs="Times New Roman"/>
          <w:sz w:val="24"/>
          <w:szCs w:val="24"/>
          <w:u w:val="single"/>
        </w:rPr>
        <w:t>Теоретические материалы – разработки:</w:t>
      </w:r>
    </w:p>
    <w:p w14:paraId="5E17500E" w14:textId="77777777" w:rsidR="00C71023" w:rsidRPr="00D65897" w:rsidRDefault="00C7102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Инструкции по охране труда на занятиях</w:t>
      </w:r>
    </w:p>
    <w:p w14:paraId="3F6713EF" w14:textId="77777777" w:rsidR="00C71023" w:rsidRPr="00D65897" w:rsidRDefault="00C7102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Положение о проведении турнира по шахматам</w:t>
      </w:r>
    </w:p>
    <w:p w14:paraId="70749269" w14:textId="77777777" w:rsidR="00C71023" w:rsidRPr="00D65897" w:rsidRDefault="00C7102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D65897">
        <w:rPr>
          <w:rFonts w:ascii="Times New Roman" w:hAnsi="Times New Roman" w:cs="Times New Roman"/>
          <w:sz w:val="24"/>
          <w:szCs w:val="24"/>
          <w:u w:val="single"/>
        </w:rPr>
        <w:t>Дидактические материалы:</w:t>
      </w:r>
    </w:p>
    <w:p w14:paraId="4321B723" w14:textId="77777777" w:rsidR="00C71023" w:rsidRPr="00D65897" w:rsidRDefault="00C7102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упражнения по шахматам</w:t>
      </w:r>
    </w:p>
    <w:p w14:paraId="7F7B9041" w14:textId="77777777" w:rsidR="00C71023" w:rsidRPr="00D65897" w:rsidRDefault="00C7102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картотека развивающих упражнений для разминки</w:t>
      </w:r>
    </w:p>
    <w:p w14:paraId="425A05F3" w14:textId="77777777" w:rsidR="00C71023" w:rsidRPr="00D65897" w:rsidRDefault="00C7102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Записи партий учеников</w:t>
      </w:r>
    </w:p>
    <w:p w14:paraId="12A30A54" w14:textId="77777777" w:rsidR="00C71023" w:rsidRPr="00D65897" w:rsidRDefault="00C7102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правила судейства</w:t>
      </w:r>
    </w:p>
    <w:p w14:paraId="13D00432" w14:textId="77777777" w:rsidR="00C71023" w:rsidRPr="00D65897" w:rsidRDefault="00C7102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- регламент проведения турниров по шахматам различных уровней.</w:t>
      </w:r>
    </w:p>
    <w:p w14:paraId="2E3DB72D" w14:textId="77777777" w:rsidR="00C71023" w:rsidRPr="00D65897" w:rsidRDefault="00C7102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D65897">
        <w:rPr>
          <w:rFonts w:ascii="Times New Roman" w:hAnsi="Times New Roman" w:cs="Times New Roman"/>
          <w:sz w:val="24"/>
          <w:szCs w:val="24"/>
          <w:u w:val="single"/>
        </w:rPr>
        <w:t>Материально-техническое обеспечение: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173"/>
        <w:gridCol w:w="4318"/>
      </w:tblGrid>
      <w:tr w:rsidR="00C71023" w:rsidRPr="00D65897" w14:paraId="5D706FDD" w14:textId="77777777" w:rsidTr="00A60033">
        <w:tc>
          <w:tcPr>
            <w:tcW w:w="4173" w:type="dxa"/>
          </w:tcPr>
          <w:p w14:paraId="10A8F7FE" w14:textId="77777777" w:rsidR="00C71023" w:rsidRPr="00D65897" w:rsidRDefault="00C7102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программы</w:t>
            </w:r>
          </w:p>
        </w:tc>
        <w:tc>
          <w:tcPr>
            <w:tcW w:w="4318" w:type="dxa"/>
          </w:tcPr>
          <w:p w14:paraId="3D3E790E" w14:textId="77777777" w:rsidR="00881C57" w:rsidRDefault="00C7102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в группах (10- 5 человек). </w:t>
            </w:r>
          </w:p>
          <w:p w14:paraId="20B6E741" w14:textId="77777777" w:rsidR="00881C57" w:rsidRDefault="00C71023" w:rsidP="00881C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 xml:space="preserve"> Одно занятие – 1 </w:t>
            </w:r>
            <w:r w:rsidR="00881C57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академический </w:t>
            </w: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881C57">
              <w:rPr>
                <w:rFonts w:ascii="Times New Roman" w:hAnsi="Times New Roman" w:cs="Times New Roman"/>
                <w:sz w:val="24"/>
                <w:szCs w:val="24"/>
              </w:rPr>
              <w:t xml:space="preserve"> (45 мин)</w:t>
            </w: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D261EF" w14:textId="5F12E1BD" w:rsidR="00881C57" w:rsidRDefault="00881C57" w:rsidP="00881C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1-й год обучения занятия проводятся 2 раза</w:t>
            </w:r>
            <w:r w:rsidR="00C71023" w:rsidRPr="00D65897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27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E27E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27E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ч);</w:t>
            </w:r>
          </w:p>
          <w:p w14:paraId="5903E5F0" w14:textId="3126A397" w:rsidR="00881C57" w:rsidRDefault="00881C57" w:rsidP="00881C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проводятся  </w:t>
            </w:r>
            <w:r w:rsidR="00E27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 по 2 часа (</w:t>
            </w:r>
            <w:r w:rsidR="00E27E19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  <w:r w:rsidR="00C71023" w:rsidRPr="00D65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991968" w14:textId="77777777" w:rsidR="00C71023" w:rsidRPr="00D65897" w:rsidRDefault="00881C57" w:rsidP="00881C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C71023" w:rsidRPr="00D65897">
              <w:rPr>
                <w:rFonts w:ascii="Times New Roman" w:hAnsi="Times New Roman" w:cs="Times New Roman"/>
                <w:sz w:val="24"/>
                <w:szCs w:val="24"/>
              </w:rPr>
              <w:t xml:space="preserve"> 36 недель в год</w:t>
            </w:r>
          </w:p>
        </w:tc>
      </w:tr>
      <w:tr w:rsidR="00C71023" w:rsidRPr="00D65897" w14:paraId="4276428A" w14:textId="77777777" w:rsidTr="00A60033">
        <w:tc>
          <w:tcPr>
            <w:tcW w:w="4173" w:type="dxa"/>
          </w:tcPr>
          <w:p w14:paraId="3D805D42" w14:textId="77777777" w:rsidR="00C71023" w:rsidRPr="00D65897" w:rsidRDefault="00C7102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4318" w:type="dxa"/>
          </w:tcPr>
          <w:p w14:paraId="00867D01" w14:textId="77777777" w:rsidR="00C71023" w:rsidRPr="00D65897" w:rsidRDefault="00564033" w:rsidP="005640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 младшего, среднего и старшего школьного возраста. Подготовительная группа – воспитанники детского сада.</w:t>
            </w:r>
          </w:p>
        </w:tc>
      </w:tr>
      <w:tr w:rsidR="00C71023" w:rsidRPr="00D65897" w14:paraId="572EF614" w14:textId="77777777" w:rsidTr="00A60033">
        <w:tc>
          <w:tcPr>
            <w:tcW w:w="4173" w:type="dxa"/>
          </w:tcPr>
          <w:p w14:paraId="4DE3844C" w14:textId="77777777" w:rsidR="00C71023" w:rsidRPr="00D65897" w:rsidRDefault="00C7102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4318" w:type="dxa"/>
          </w:tcPr>
          <w:p w14:paraId="2C572696" w14:textId="77777777" w:rsidR="00C71023" w:rsidRPr="00D65897" w:rsidRDefault="00C7102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наличие компьютера</w:t>
            </w:r>
          </w:p>
          <w:p w14:paraId="26700D34" w14:textId="77777777" w:rsidR="00C71023" w:rsidRPr="00D65897" w:rsidRDefault="00C7102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учебное пространство</w:t>
            </w:r>
          </w:p>
          <w:p w14:paraId="33B74D06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наличие демонстрационной доски</w:t>
            </w:r>
          </w:p>
          <w:p w14:paraId="1A129D73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шахматный инвентарь</w:t>
            </w:r>
          </w:p>
        </w:tc>
      </w:tr>
      <w:tr w:rsidR="00C71023" w:rsidRPr="00D65897" w14:paraId="1BCFBC02" w14:textId="77777777" w:rsidTr="00A60033">
        <w:tc>
          <w:tcPr>
            <w:tcW w:w="4173" w:type="dxa"/>
          </w:tcPr>
          <w:p w14:paraId="3FA34B09" w14:textId="77777777" w:rsidR="00C7102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Основные формы работы</w:t>
            </w:r>
          </w:p>
        </w:tc>
        <w:tc>
          <w:tcPr>
            <w:tcW w:w="4318" w:type="dxa"/>
          </w:tcPr>
          <w:p w14:paraId="76827614" w14:textId="77777777" w:rsidR="00C7102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работа в парах</w:t>
            </w:r>
          </w:p>
          <w:p w14:paraId="05F8C6FE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коллективная работа</w:t>
            </w:r>
          </w:p>
          <w:p w14:paraId="33F6BD24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познавательные игры</w:t>
            </w:r>
          </w:p>
          <w:p w14:paraId="1BC2D0C4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индивидуальные занятия</w:t>
            </w:r>
          </w:p>
        </w:tc>
      </w:tr>
      <w:tr w:rsidR="00C71023" w:rsidRPr="00D65897" w14:paraId="0F8C7638" w14:textId="77777777" w:rsidTr="00A60033">
        <w:tc>
          <w:tcPr>
            <w:tcW w:w="4173" w:type="dxa"/>
          </w:tcPr>
          <w:p w14:paraId="0B6C532D" w14:textId="77777777" w:rsidR="00C7102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Основные методы работы</w:t>
            </w:r>
          </w:p>
        </w:tc>
        <w:tc>
          <w:tcPr>
            <w:tcW w:w="4318" w:type="dxa"/>
          </w:tcPr>
          <w:p w14:paraId="55BF8C89" w14:textId="77777777" w:rsidR="00C7102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метод наблюдения</w:t>
            </w:r>
          </w:p>
          <w:p w14:paraId="307F3D89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-проектно-конструкторский метод (моделирование и решение различных ситуаций)</w:t>
            </w:r>
          </w:p>
          <w:p w14:paraId="1C687B7A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тестирование</w:t>
            </w:r>
          </w:p>
          <w:p w14:paraId="6F55AE77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игровой метод</w:t>
            </w:r>
          </w:p>
          <w:p w14:paraId="4512FF72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объяснение и диалог</w:t>
            </w:r>
          </w:p>
          <w:p w14:paraId="04DE87C4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графический метод</w:t>
            </w:r>
          </w:p>
          <w:p w14:paraId="680B2B63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0027C" w14:textId="77777777" w:rsidR="00C71023" w:rsidRPr="00D65897" w:rsidRDefault="00C7102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78C151C" w14:textId="77777777" w:rsidR="00A60033" w:rsidRPr="00D65897" w:rsidRDefault="00A60033" w:rsidP="00D6589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5897">
        <w:rPr>
          <w:rFonts w:ascii="Times New Roman" w:hAnsi="Times New Roman" w:cs="Times New Roman"/>
          <w:sz w:val="24"/>
          <w:szCs w:val="24"/>
          <w:u w:val="single"/>
        </w:rPr>
        <w:t>Механизм отслеживания результатов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2694"/>
        <w:gridCol w:w="2961"/>
        <w:gridCol w:w="2107"/>
      </w:tblGrid>
      <w:tr w:rsidR="00A60033" w:rsidRPr="00D65897" w14:paraId="0BF983EF" w14:textId="77777777" w:rsidTr="00A60033">
        <w:tc>
          <w:tcPr>
            <w:tcW w:w="729" w:type="dxa"/>
          </w:tcPr>
          <w:p w14:paraId="24128048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694" w:type="dxa"/>
          </w:tcPr>
          <w:p w14:paraId="74D00AF7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961" w:type="dxa"/>
          </w:tcPr>
          <w:p w14:paraId="6C41AA80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Метод и форма проведения</w:t>
            </w:r>
          </w:p>
        </w:tc>
        <w:tc>
          <w:tcPr>
            <w:tcW w:w="2107" w:type="dxa"/>
          </w:tcPr>
          <w:p w14:paraId="2E36EB9C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</w:tr>
      <w:tr w:rsidR="00A60033" w:rsidRPr="00D65897" w14:paraId="2AF994F2" w14:textId="77777777" w:rsidTr="00A60033">
        <w:tc>
          <w:tcPr>
            <w:tcW w:w="729" w:type="dxa"/>
          </w:tcPr>
          <w:p w14:paraId="7E472D81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BA9AB39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«Шахматные фигуры»</w:t>
            </w:r>
          </w:p>
        </w:tc>
        <w:tc>
          <w:tcPr>
            <w:tcW w:w="2961" w:type="dxa"/>
          </w:tcPr>
          <w:p w14:paraId="071A58D7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бсда</w:t>
            </w:r>
            <w:proofErr w:type="spellEnd"/>
          </w:p>
          <w:p w14:paraId="18CEED40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</w:t>
            </w:r>
          </w:p>
          <w:p w14:paraId="55706C1E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рисуночный тест</w:t>
            </w:r>
          </w:p>
        </w:tc>
        <w:tc>
          <w:tcPr>
            <w:tcW w:w="2107" w:type="dxa"/>
          </w:tcPr>
          <w:p w14:paraId="54F099C2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обратная связь</w:t>
            </w:r>
          </w:p>
          <w:p w14:paraId="2D477FAB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дидактические задания</w:t>
            </w:r>
          </w:p>
        </w:tc>
      </w:tr>
      <w:tr w:rsidR="00A60033" w:rsidRPr="00D65897" w14:paraId="3E27FEC5" w14:textId="77777777" w:rsidTr="00A60033">
        <w:tc>
          <w:tcPr>
            <w:tcW w:w="729" w:type="dxa"/>
          </w:tcPr>
          <w:p w14:paraId="43D3C8E1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2ECE25B9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«Основы шахматной игры»</w:t>
            </w:r>
          </w:p>
        </w:tc>
        <w:tc>
          <w:tcPr>
            <w:tcW w:w="2961" w:type="dxa"/>
          </w:tcPr>
          <w:p w14:paraId="3589F6B6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ролевые игры, работа в парах</w:t>
            </w:r>
          </w:p>
          <w:p w14:paraId="08CA690E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работа в группах</w:t>
            </w:r>
          </w:p>
          <w:p w14:paraId="582CF5C2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рефлексия, графический метод, проектно-конструкторский метод</w:t>
            </w:r>
          </w:p>
        </w:tc>
        <w:tc>
          <w:tcPr>
            <w:tcW w:w="2107" w:type="dxa"/>
          </w:tcPr>
          <w:p w14:paraId="4FDCEBBE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обратная связь</w:t>
            </w:r>
          </w:p>
          <w:p w14:paraId="694CB0D0" w14:textId="77777777" w:rsidR="00A60033" w:rsidRPr="00D65897" w:rsidRDefault="00A60033" w:rsidP="00D658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7">
              <w:rPr>
                <w:rFonts w:ascii="Times New Roman" w:hAnsi="Times New Roman" w:cs="Times New Roman"/>
                <w:sz w:val="24"/>
                <w:szCs w:val="24"/>
              </w:rPr>
              <w:t>- игровая практика</w:t>
            </w:r>
          </w:p>
        </w:tc>
      </w:tr>
    </w:tbl>
    <w:p w14:paraId="1F6591ED" w14:textId="77777777" w:rsidR="00C71023" w:rsidRPr="00D65897" w:rsidRDefault="00C71023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169BFA15" w14:textId="77777777" w:rsidR="00A62489" w:rsidRPr="00D65897" w:rsidRDefault="00A62489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8D5A7F4" w14:textId="77777777" w:rsidR="006557FB" w:rsidRPr="00564033" w:rsidRDefault="006557FB" w:rsidP="00D65897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64033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379941EA" w14:textId="77777777" w:rsidR="006557FB" w:rsidRPr="00D65897" w:rsidRDefault="006557FB" w:rsidP="00D6589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!. Чехов В., Архипов С., </w:t>
      </w:r>
      <w:proofErr w:type="spellStart"/>
      <w:r w:rsidRPr="00D65897">
        <w:rPr>
          <w:rFonts w:ascii="Times New Roman" w:hAnsi="Times New Roman" w:cs="Times New Roman"/>
          <w:sz w:val="24"/>
          <w:szCs w:val="24"/>
        </w:rPr>
        <w:t>Комляков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В. Программа подготовки шахматистов </w:t>
      </w:r>
      <w:r w:rsidRPr="00D6589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65897">
        <w:rPr>
          <w:rFonts w:ascii="Times New Roman" w:hAnsi="Times New Roman" w:cs="Times New Roman"/>
          <w:sz w:val="24"/>
          <w:szCs w:val="24"/>
        </w:rPr>
        <w:t xml:space="preserve"> – </w:t>
      </w:r>
      <w:r w:rsidRPr="00D6589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65897">
        <w:rPr>
          <w:rFonts w:ascii="Times New Roman" w:hAnsi="Times New Roman" w:cs="Times New Roman"/>
          <w:sz w:val="24"/>
          <w:szCs w:val="24"/>
        </w:rPr>
        <w:t xml:space="preserve"> разрядов. Ь., 2007</w:t>
      </w:r>
    </w:p>
    <w:p w14:paraId="0D8274AB" w14:textId="77777777" w:rsidR="006557FB" w:rsidRPr="00D65897" w:rsidRDefault="006557FB" w:rsidP="00D6589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Авербах Ю., Бейлин М. Путешествие в шахматное королевство. М, 1988</w:t>
      </w:r>
    </w:p>
    <w:p w14:paraId="60C2829C" w14:textId="77777777" w:rsidR="006557FB" w:rsidRPr="00D65897" w:rsidRDefault="006557FB" w:rsidP="00D6589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Блох М. Комбинационное искусство. М, 1993</w:t>
      </w:r>
    </w:p>
    <w:p w14:paraId="2119873F" w14:textId="77777777" w:rsidR="006557FB" w:rsidRPr="00D65897" w:rsidRDefault="006557FB" w:rsidP="00D6589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Зак В. Пути совершенствования. М, 1981</w:t>
      </w:r>
    </w:p>
    <w:p w14:paraId="6B6636EE" w14:textId="77777777" w:rsidR="006557FB" w:rsidRPr="00D65897" w:rsidRDefault="006557FB" w:rsidP="00D6589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Капабланка Х.З. Учебник шахматной игры. М, 1983</w:t>
      </w:r>
    </w:p>
    <w:p w14:paraId="4B562765" w14:textId="77777777" w:rsidR="006557FB" w:rsidRPr="00D65897" w:rsidRDefault="006557FB" w:rsidP="00D6589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5897">
        <w:rPr>
          <w:rFonts w:ascii="Times New Roman" w:hAnsi="Times New Roman" w:cs="Times New Roman"/>
          <w:sz w:val="24"/>
          <w:szCs w:val="24"/>
        </w:rPr>
        <w:t>Нейштадт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Я.И. По следам дебютных катастроф. М, 1980</w:t>
      </w:r>
    </w:p>
    <w:p w14:paraId="43322CED" w14:textId="77777777" w:rsidR="006557FB" w:rsidRPr="00D65897" w:rsidRDefault="006557FB" w:rsidP="00D6589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Шумилин Н. Практикум по тактике. М, 1993</w:t>
      </w:r>
    </w:p>
    <w:p w14:paraId="76F254C3" w14:textId="77777777" w:rsidR="006557FB" w:rsidRPr="00D65897" w:rsidRDefault="006557FB" w:rsidP="00D6589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5897">
        <w:rPr>
          <w:rFonts w:ascii="Times New Roman" w:hAnsi="Times New Roman" w:cs="Times New Roman"/>
          <w:sz w:val="24"/>
          <w:szCs w:val="24"/>
        </w:rPr>
        <w:lastRenderedPageBreak/>
        <w:t>Юдович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М.М. План в шахматной партии. МЮ 1993</w:t>
      </w:r>
    </w:p>
    <w:p w14:paraId="49AAC6C8" w14:textId="77777777" w:rsidR="006557FB" w:rsidRPr="00D65897" w:rsidRDefault="006557FB" w:rsidP="00D6589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798CFEE" w14:textId="77777777" w:rsidR="006557FB" w:rsidRPr="00564033" w:rsidRDefault="006557FB" w:rsidP="00D65897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64033">
        <w:rPr>
          <w:rFonts w:ascii="Times New Roman" w:hAnsi="Times New Roman" w:cs="Times New Roman"/>
          <w:b/>
          <w:sz w:val="24"/>
          <w:szCs w:val="24"/>
        </w:rPr>
        <w:t>Рекомендованная литература для педагога:</w:t>
      </w:r>
    </w:p>
    <w:p w14:paraId="7C6DBF2A" w14:textId="77777777" w:rsidR="006557FB" w:rsidRPr="00D65897" w:rsidRDefault="006557FB" w:rsidP="00D6589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Авербах Ю.Л. , Котов А.А., </w:t>
      </w:r>
      <w:proofErr w:type="spellStart"/>
      <w:r w:rsidRPr="00D65897">
        <w:rPr>
          <w:rFonts w:ascii="Times New Roman" w:hAnsi="Times New Roman" w:cs="Times New Roman"/>
          <w:sz w:val="24"/>
          <w:szCs w:val="24"/>
        </w:rPr>
        <w:t>Юдович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М.М. Шахматная школа. М, 1976</w:t>
      </w:r>
    </w:p>
    <w:p w14:paraId="194BA911" w14:textId="77777777" w:rsidR="006557FB" w:rsidRPr="00D65897" w:rsidRDefault="00EC50C5" w:rsidP="00D6589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5897">
        <w:rPr>
          <w:rFonts w:ascii="Times New Roman" w:hAnsi="Times New Roman" w:cs="Times New Roman"/>
          <w:sz w:val="24"/>
          <w:szCs w:val="24"/>
        </w:rPr>
        <w:t>Карахал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Ю.И. Шахматы увлекательная игра. М, 1982</w:t>
      </w:r>
    </w:p>
    <w:p w14:paraId="06A1BFEE" w14:textId="77777777" w:rsidR="00EC50C5" w:rsidRPr="00D65897" w:rsidRDefault="00EC50C5" w:rsidP="00D6589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5897">
        <w:rPr>
          <w:rFonts w:ascii="Times New Roman" w:hAnsi="Times New Roman" w:cs="Times New Roman"/>
          <w:sz w:val="24"/>
          <w:szCs w:val="24"/>
        </w:rPr>
        <w:t>Костьев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А.Н. Уроки шахмат. М, 1986</w:t>
      </w:r>
    </w:p>
    <w:p w14:paraId="064CBD45" w14:textId="77777777" w:rsidR="00EC50C5" w:rsidRPr="00D65897" w:rsidRDefault="00EC50C5" w:rsidP="00D6589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Пан В.Н. Сборник шахматных задач, этюдов, головоломок. Донецк, 2004</w:t>
      </w:r>
    </w:p>
    <w:p w14:paraId="4905AF32" w14:textId="77777777" w:rsidR="00EC50C5" w:rsidRPr="00D65897" w:rsidRDefault="00EC50C5" w:rsidP="00D6589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Пожарский В.Н. Шахматный учебник. Рязань, 1994</w:t>
      </w:r>
    </w:p>
    <w:p w14:paraId="7A1EF4AA" w14:textId="77777777" w:rsidR="00EC50C5" w:rsidRPr="00D65897" w:rsidRDefault="00EC50C5" w:rsidP="00D6589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Славин И.И. Учебник- задачник </w:t>
      </w:r>
      <w:proofErr w:type="spellStart"/>
      <w:r w:rsidRPr="00D65897">
        <w:rPr>
          <w:rFonts w:ascii="Times New Roman" w:hAnsi="Times New Roman" w:cs="Times New Roman"/>
          <w:sz w:val="24"/>
          <w:szCs w:val="24"/>
        </w:rPr>
        <w:t>шахмат.Архангельск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>, 1997- 2000</w:t>
      </w:r>
    </w:p>
    <w:p w14:paraId="109D265B" w14:textId="77777777" w:rsidR="00EC50C5" w:rsidRPr="00D65897" w:rsidRDefault="00EC50C5" w:rsidP="00D6589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 xml:space="preserve">Шахматы: наука, опыт, мастерство. Под ред. </w:t>
      </w:r>
      <w:proofErr w:type="spellStart"/>
      <w:r w:rsidRPr="00D65897">
        <w:rPr>
          <w:rFonts w:ascii="Times New Roman" w:hAnsi="Times New Roman" w:cs="Times New Roman"/>
          <w:sz w:val="24"/>
          <w:szCs w:val="24"/>
        </w:rPr>
        <w:t>Б.А.Злотника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>. М, 1990</w:t>
      </w:r>
    </w:p>
    <w:p w14:paraId="77D529A0" w14:textId="77777777" w:rsidR="00EC50C5" w:rsidRPr="00D65897" w:rsidRDefault="00EC50C5" w:rsidP="00D6589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Шахматы. Энциклопедический словарь.- Советская Энциклопедия, 1990</w:t>
      </w:r>
    </w:p>
    <w:p w14:paraId="47AAE4A6" w14:textId="77777777" w:rsidR="00EC50C5" w:rsidRPr="00D65897" w:rsidRDefault="00EC50C5" w:rsidP="00D6589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5897">
        <w:rPr>
          <w:rFonts w:ascii="Times New Roman" w:hAnsi="Times New Roman" w:cs="Times New Roman"/>
          <w:sz w:val="24"/>
          <w:szCs w:val="24"/>
        </w:rPr>
        <w:t>Юдович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М.М. Занимательные шахматы. М, 1966</w:t>
      </w:r>
    </w:p>
    <w:p w14:paraId="02128229" w14:textId="77777777" w:rsidR="00432DEB" w:rsidRPr="00D65897" w:rsidRDefault="00432DEB" w:rsidP="00D65897">
      <w:pPr>
        <w:pStyle w:val="a3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1B1807CF" w14:textId="77777777" w:rsidR="00432DEB" w:rsidRPr="00564033" w:rsidRDefault="00432DEB" w:rsidP="00D65897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564033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14:paraId="03F04A6D" w14:textId="77777777" w:rsidR="00432DEB" w:rsidRPr="00D65897" w:rsidRDefault="00432DEB" w:rsidP="00D6589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Агафонов А.В. Шах и мат. Задачи для начинающих. Казань, 1994</w:t>
      </w:r>
    </w:p>
    <w:p w14:paraId="3463E0E2" w14:textId="77777777" w:rsidR="00432DEB" w:rsidRPr="00D65897" w:rsidRDefault="00432DEB" w:rsidP="00D6589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Бретт Н. Как играть в шахматы. М, 1999</w:t>
      </w:r>
    </w:p>
    <w:p w14:paraId="76B71B29" w14:textId="77777777" w:rsidR="00432DEB" w:rsidRPr="00D65897" w:rsidRDefault="00432DEB" w:rsidP="00D6589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Волчок А.С. Самоучитель тренажер шахматиста. Николаев, 1991</w:t>
      </w:r>
    </w:p>
    <w:p w14:paraId="6999E4A9" w14:textId="77777777" w:rsidR="00432DEB" w:rsidRPr="00D65897" w:rsidRDefault="00432DEB" w:rsidP="00D6589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Горенштейн Р.Я. Подарок юному шахматисту. М, 1994</w:t>
      </w:r>
    </w:p>
    <w:p w14:paraId="4FE60F78" w14:textId="77777777" w:rsidR="00432DEB" w:rsidRPr="00D65897" w:rsidRDefault="00432DEB" w:rsidP="00D6589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Давыдюк С.И. Начинающим шахматистам. Упражнения. Партии.Минск,1 994</w:t>
      </w:r>
    </w:p>
    <w:p w14:paraId="47EC53E6" w14:textId="77777777" w:rsidR="00432DEB" w:rsidRPr="00D65897" w:rsidRDefault="00432DEB" w:rsidP="00D6589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Иващенко С.Д. Сборник шахматных комбинаций. Киев, 1986</w:t>
      </w:r>
    </w:p>
    <w:p w14:paraId="505B6835" w14:textId="77777777" w:rsidR="00D0780A" w:rsidRPr="00D65897" w:rsidRDefault="00D0780A" w:rsidP="00D6589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5897">
        <w:rPr>
          <w:rFonts w:ascii="Times New Roman" w:hAnsi="Times New Roman" w:cs="Times New Roman"/>
          <w:sz w:val="24"/>
          <w:szCs w:val="24"/>
        </w:rPr>
        <w:t>Мацукевич</w:t>
      </w:r>
      <w:proofErr w:type="spellEnd"/>
      <w:r w:rsidRPr="00D65897">
        <w:rPr>
          <w:rFonts w:ascii="Times New Roman" w:hAnsi="Times New Roman" w:cs="Times New Roman"/>
          <w:sz w:val="24"/>
          <w:szCs w:val="24"/>
        </w:rPr>
        <w:t xml:space="preserve"> А.А. Шахматные правила. М, 2007</w:t>
      </w:r>
    </w:p>
    <w:p w14:paraId="5DB9A84C" w14:textId="77777777" w:rsidR="00D0780A" w:rsidRPr="00D65897" w:rsidRDefault="00D0780A" w:rsidP="00D6589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97">
        <w:rPr>
          <w:rFonts w:ascii="Times New Roman" w:hAnsi="Times New Roman" w:cs="Times New Roman"/>
          <w:sz w:val="24"/>
          <w:szCs w:val="24"/>
        </w:rPr>
        <w:t>Нестеров Д.В. Учебник шахматной игры для начинающих. М, 2006</w:t>
      </w:r>
    </w:p>
    <w:p w14:paraId="367A4CCB" w14:textId="77777777" w:rsidR="006557FB" w:rsidRPr="00D65897" w:rsidRDefault="006557FB" w:rsidP="00D6589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6557FB" w:rsidRPr="00D65897" w:rsidSect="00C246B5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76F"/>
    <w:multiLevelType w:val="hybridMultilevel"/>
    <w:tmpl w:val="2B745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26E66"/>
    <w:multiLevelType w:val="multilevel"/>
    <w:tmpl w:val="A5261A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3D7566D0"/>
    <w:multiLevelType w:val="hybridMultilevel"/>
    <w:tmpl w:val="B768A240"/>
    <w:lvl w:ilvl="0" w:tplc="BCAEDE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4356C22"/>
    <w:multiLevelType w:val="hybridMultilevel"/>
    <w:tmpl w:val="B19C572C"/>
    <w:lvl w:ilvl="0" w:tplc="4202C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34AC1"/>
    <w:multiLevelType w:val="hybridMultilevel"/>
    <w:tmpl w:val="56022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6E00"/>
    <w:multiLevelType w:val="hybridMultilevel"/>
    <w:tmpl w:val="56BE2A9C"/>
    <w:lvl w:ilvl="0" w:tplc="E7AC56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B2DD1"/>
    <w:multiLevelType w:val="multilevel"/>
    <w:tmpl w:val="7F205B9E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6A0E67"/>
    <w:multiLevelType w:val="hybridMultilevel"/>
    <w:tmpl w:val="54A82C0C"/>
    <w:lvl w:ilvl="0" w:tplc="6FE060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3C6379"/>
    <w:multiLevelType w:val="hybridMultilevel"/>
    <w:tmpl w:val="3C5E3E34"/>
    <w:lvl w:ilvl="0" w:tplc="FC40BE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5914667">
    <w:abstractNumId w:val="6"/>
  </w:num>
  <w:num w:numId="2" w16cid:durableId="185485925">
    <w:abstractNumId w:val="5"/>
  </w:num>
  <w:num w:numId="3" w16cid:durableId="1539969511">
    <w:abstractNumId w:val="1"/>
  </w:num>
  <w:num w:numId="4" w16cid:durableId="1410811494">
    <w:abstractNumId w:val="4"/>
  </w:num>
  <w:num w:numId="5" w16cid:durableId="68894725">
    <w:abstractNumId w:val="0"/>
  </w:num>
  <w:num w:numId="6" w16cid:durableId="1837645047">
    <w:abstractNumId w:val="3"/>
  </w:num>
  <w:num w:numId="7" w16cid:durableId="744423530">
    <w:abstractNumId w:val="8"/>
  </w:num>
  <w:num w:numId="8" w16cid:durableId="980771597">
    <w:abstractNumId w:val="7"/>
  </w:num>
  <w:num w:numId="9" w16cid:durableId="1406954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8B6"/>
    <w:rsid w:val="0006641E"/>
    <w:rsid w:val="00091CD4"/>
    <w:rsid w:val="00091EA2"/>
    <w:rsid w:val="000B338E"/>
    <w:rsid w:val="001178B6"/>
    <w:rsid w:val="00127360"/>
    <w:rsid w:val="0014536D"/>
    <w:rsid w:val="001843B7"/>
    <w:rsid w:val="001E1969"/>
    <w:rsid w:val="001E5D06"/>
    <w:rsid w:val="00247AB0"/>
    <w:rsid w:val="00267D41"/>
    <w:rsid w:val="002941D3"/>
    <w:rsid w:val="002A1BA5"/>
    <w:rsid w:val="003140A4"/>
    <w:rsid w:val="003313E0"/>
    <w:rsid w:val="00346C27"/>
    <w:rsid w:val="003640CA"/>
    <w:rsid w:val="00385635"/>
    <w:rsid w:val="0040714B"/>
    <w:rsid w:val="00432DEB"/>
    <w:rsid w:val="004A4417"/>
    <w:rsid w:val="004C6E6C"/>
    <w:rsid w:val="005345FC"/>
    <w:rsid w:val="0053623E"/>
    <w:rsid w:val="00542617"/>
    <w:rsid w:val="00564033"/>
    <w:rsid w:val="00570DE3"/>
    <w:rsid w:val="00587DA8"/>
    <w:rsid w:val="00597D6D"/>
    <w:rsid w:val="00607ECA"/>
    <w:rsid w:val="0061332D"/>
    <w:rsid w:val="006252EF"/>
    <w:rsid w:val="006557FB"/>
    <w:rsid w:val="00655A59"/>
    <w:rsid w:val="006800C7"/>
    <w:rsid w:val="006C2DC9"/>
    <w:rsid w:val="006C7300"/>
    <w:rsid w:val="00751F80"/>
    <w:rsid w:val="00762DE8"/>
    <w:rsid w:val="00785D89"/>
    <w:rsid w:val="007A53AD"/>
    <w:rsid w:val="007E40AE"/>
    <w:rsid w:val="00881C57"/>
    <w:rsid w:val="008935B8"/>
    <w:rsid w:val="008A3A1F"/>
    <w:rsid w:val="00907CBE"/>
    <w:rsid w:val="0097504D"/>
    <w:rsid w:val="009B6135"/>
    <w:rsid w:val="009F34A3"/>
    <w:rsid w:val="00A10493"/>
    <w:rsid w:val="00A201D5"/>
    <w:rsid w:val="00A37429"/>
    <w:rsid w:val="00A60033"/>
    <w:rsid w:val="00A62489"/>
    <w:rsid w:val="00AD7C5B"/>
    <w:rsid w:val="00B303F4"/>
    <w:rsid w:val="00B37D45"/>
    <w:rsid w:val="00B43F25"/>
    <w:rsid w:val="00B62B13"/>
    <w:rsid w:val="00B72F17"/>
    <w:rsid w:val="00BA4D4D"/>
    <w:rsid w:val="00BC5479"/>
    <w:rsid w:val="00BD77C8"/>
    <w:rsid w:val="00BF7592"/>
    <w:rsid w:val="00C068CD"/>
    <w:rsid w:val="00C124DF"/>
    <w:rsid w:val="00C246B5"/>
    <w:rsid w:val="00C71023"/>
    <w:rsid w:val="00C734DF"/>
    <w:rsid w:val="00C97381"/>
    <w:rsid w:val="00D0780A"/>
    <w:rsid w:val="00D36434"/>
    <w:rsid w:val="00D65897"/>
    <w:rsid w:val="00DD25DD"/>
    <w:rsid w:val="00E27E19"/>
    <w:rsid w:val="00E47C07"/>
    <w:rsid w:val="00E53079"/>
    <w:rsid w:val="00E8291C"/>
    <w:rsid w:val="00E84934"/>
    <w:rsid w:val="00EC50C5"/>
    <w:rsid w:val="00ED5470"/>
    <w:rsid w:val="00EE7EF9"/>
    <w:rsid w:val="00EF1BA0"/>
    <w:rsid w:val="00F212FF"/>
    <w:rsid w:val="00F2410F"/>
    <w:rsid w:val="00FD1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8474"/>
  <w15:docId w15:val="{E9F6E387-25CD-4E2A-B538-75E25582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5FC"/>
    <w:pPr>
      <w:ind w:left="720"/>
      <w:contextualSpacing/>
    </w:pPr>
  </w:style>
  <w:style w:type="table" w:styleId="a4">
    <w:name w:val="Table Grid"/>
    <w:basedOn w:val="a1"/>
    <w:uiPriority w:val="39"/>
    <w:rsid w:val="00DD25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39"/>
    <w:rsid w:val="0059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B86E-4492-4983-9947-EFD89B88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3773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Калгина Алёна Павловна</dc:creator>
  <cp:lastModifiedBy>MetoKab8-1</cp:lastModifiedBy>
  <cp:revision>13</cp:revision>
  <cp:lastPrinted>2024-09-23T07:00:00Z</cp:lastPrinted>
  <dcterms:created xsi:type="dcterms:W3CDTF">2021-11-17T05:05:00Z</dcterms:created>
  <dcterms:modified xsi:type="dcterms:W3CDTF">2025-10-24T09:07:00Z</dcterms:modified>
</cp:coreProperties>
</file>